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3F56981" w14:textId="4675AFD3" w:rsidR="004E673B" w:rsidRDefault="005F06E7" w:rsidP="00681578">
      <w:pPr>
        <w:pStyle w:val="Title"/>
        <w:ind w:left="-426" w:right="-613"/>
        <w:rPr>
          <w:lang w:val="en-US"/>
        </w:rPr>
      </w:pPr>
      <w:r>
        <w:rPr>
          <w:noProof/>
          <w:lang w:val="en-US"/>
        </w:rPr>
        <mc:AlternateContent>
          <mc:Choice Requires="wps">
            <w:drawing>
              <wp:anchor distT="0" distB="0" distL="114300" distR="114300" simplePos="0" relativeHeight="251673595" behindDoc="0" locked="0" layoutInCell="1" allowOverlap="1" wp14:anchorId="46A682BC" wp14:editId="2BE71888">
                <wp:simplePos x="0" y="0"/>
                <wp:positionH relativeFrom="margin">
                  <wp:align>center</wp:align>
                </wp:positionH>
                <wp:positionV relativeFrom="paragraph">
                  <wp:posOffset>-923290</wp:posOffset>
                </wp:positionV>
                <wp:extent cx="7724140" cy="1771650"/>
                <wp:effectExtent l="0" t="0" r="0" b="0"/>
                <wp:wrapNone/>
                <wp:docPr id="17" name="Rectangle 16"/>
                <wp:cNvGraphicFramePr/>
                <a:graphic xmlns:a="http://schemas.openxmlformats.org/drawingml/2006/main">
                  <a:graphicData uri="http://schemas.microsoft.com/office/word/2010/wordprocessingShape">
                    <wps:wsp>
                      <wps:cNvSpPr/>
                      <wps:spPr>
                        <a:xfrm>
                          <a:off x="0" y="0"/>
                          <a:ext cx="7724140" cy="1771650"/>
                        </a:xfrm>
                        <a:custGeom>
                          <a:avLst/>
                          <a:gdLst>
                            <a:gd name="connsiteX0" fmla="*/ 0 w 7534275"/>
                            <a:gd name="connsiteY0" fmla="*/ 0 h 1695450"/>
                            <a:gd name="connsiteX1" fmla="*/ 7534275 w 7534275"/>
                            <a:gd name="connsiteY1" fmla="*/ 0 h 1695450"/>
                            <a:gd name="connsiteX2" fmla="*/ 7534275 w 7534275"/>
                            <a:gd name="connsiteY2" fmla="*/ 1695450 h 1695450"/>
                            <a:gd name="connsiteX3" fmla="*/ 0 w 7534275"/>
                            <a:gd name="connsiteY3" fmla="*/ 1695450 h 1695450"/>
                            <a:gd name="connsiteX4" fmla="*/ 0 w 7534275"/>
                            <a:gd name="connsiteY4" fmla="*/ 0 h 1695450"/>
                            <a:gd name="connsiteX0" fmla="*/ 0 w 7534275"/>
                            <a:gd name="connsiteY0" fmla="*/ 0 h 1695450"/>
                            <a:gd name="connsiteX1" fmla="*/ 7534275 w 7534275"/>
                            <a:gd name="connsiteY1" fmla="*/ 0 h 1695450"/>
                            <a:gd name="connsiteX2" fmla="*/ 7505700 w 7534275"/>
                            <a:gd name="connsiteY2" fmla="*/ 1000125 h 1695450"/>
                            <a:gd name="connsiteX3" fmla="*/ 0 w 7534275"/>
                            <a:gd name="connsiteY3" fmla="*/ 1695450 h 1695450"/>
                            <a:gd name="connsiteX4" fmla="*/ 0 w 7534275"/>
                            <a:gd name="connsiteY4" fmla="*/ 0 h 1695450"/>
                            <a:gd name="connsiteX0" fmla="*/ 0 w 7534275"/>
                            <a:gd name="connsiteY0" fmla="*/ 0 h 1695450"/>
                            <a:gd name="connsiteX1" fmla="*/ 7534275 w 7534275"/>
                            <a:gd name="connsiteY1" fmla="*/ 0 h 1695450"/>
                            <a:gd name="connsiteX2" fmla="*/ 7524750 w 7534275"/>
                            <a:gd name="connsiteY2" fmla="*/ 971550 h 1695450"/>
                            <a:gd name="connsiteX3" fmla="*/ 0 w 7534275"/>
                            <a:gd name="connsiteY3" fmla="*/ 1695450 h 1695450"/>
                            <a:gd name="connsiteX4" fmla="*/ 0 w 7534275"/>
                            <a:gd name="connsiteY4" fmla="*/ 0 h 1695450"/>
                            <a:gd name="connsiteX0" fmla="*/ 0 w 7534275"/>
                            <a:gd name="connsiteY0" fmla="*/ 0 h 971550"/>
                            <a:gd name="connsiteX1" fmla="*/ 7534275 w 7534275"/>
                            <a:gd name="connsiteY1" fmla="*/ 0 h 971550"/>
                            <a:gd name="connsiteX2" fmla="*/ 7524750 w 7534275"/>
                            <a:gd name="connsiteY2" fmla="*/ 971550 h 971550"/>
                            <a:gd name="connsiteX3" fmla="*/ 19002 w 7534275"/>
                            <a:gd name="connsiteY3" fmla="*/ 923925 h 971550"/>
                            <a:gd name="connsiteX4" fmla="*/ 0 w 7534275"/>
                            <a:gd name="connsiteY4" fmla="*/ 0 h 971550"/>
                            <a:gd name="connsiteX0" fmla="*/ 0 w 7534275"/>
                            <a:gd name="connsiteY0" fmla="*/ 0 h 1514475"/>
                            <a:gd name="connsiteX1" fmla="*/ 7534275 w 7534275"/>
                            <a:gd name="connsiteY1" fmla="*/ 0 h 1514475"/>
                            <a:gd name="connsiteX2" fmla="*/ 7524750 w 7534275"/>
                            <a:gd name="connsiteY2" fmla="*/ 1514475 h 1514475"/>
                            <a:gd name="connsiteX3" fmla="*/ 19002 w 7534275"/>
                            <a:gd name="connsiteY3" fmla="*/ 923925 h 1514475"/>
                            <a:gd name="connsiteX4" fmla="*/ 0 w 7534275"/>
                            <a:gd name="connsiteY4" fmla="*/ 0 h 1514475"/>
                            <a:gd name="connsiteX0" fmla="*/ 0 w 7534275"/>
                            <a:gd name="connsiteY0" fmla="*/ 0 h 1514475"/>
                            <a:gd name="connsiteX1" fmla="*/ 7534275 w 7534275"/>
                            <a:gd name="connsiteY1" fmla="*/ 0 h 1514475"/>
                            <a:gd name="connsiteX2" fmla="*/ 7524750 w 7534275"/>
                            <a:gd name="connsiteY2" fmla="*/ 1514475 h 1514475"/>
                            <a:gd name="connsiteX3" fmla="*/ 9501 w 7534275"/>
                            <a:gd name="connsiteY3" fmla="*/ 733425 h 1514475"/>
                            <a:gd name="connsiteX4" fmla="*/ 0 w 7534275"/>
                            <a:gd name="connsiteY4" fmla="*/ 0 h 1514475"/>
                            <a:gd name="connsiteX0" fmla="*/ 37180 w 7571455"/>
                            <a:gd name="connsiteY0" fmla="*/ 0 h 1514475"/>
                            <a:gd name="connsiteX1" fmla="*/ 7571455 w 7571455"/>
                            <a:gd name="connsiteY1" fmla="*/ 0 h 1514475"/>
                            <a:gd name="connsiteX2" fmla="*/ 7561930 w 7571455"/>
                            <a:gd name="connsiteY2" fmla="*/ 1514475 h 1514475"/>
                            <a:gd name="connsiteX3" fmla="*/ 0 w 7571455"/>
                            <a:gd name="connsiteY3" fmla="*/ 1132400 h 1514475"/>
                            <a:gd name="connsiteX4" fmla="*/ 37180 w 7571455"/>
                            <a:gd name="connsiteY4" fmla="*/ 0 h 1514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71455" h="1514475">
                              <a:moveTo>
                                <a:pt x="37180" y="0"/>
                              </a:moveTo>
                              <a:lnTo>
                                <a:pt x="7571455" y="0"/>
                              </a:lnTo>
                              <a:lnTo>
                                <a:pt x="7561930" y="1514475"/>
                              </a:lnTo>
                              <a:lnTo>
                                <a:pt x="0" y="1132400"/>
                              </a:lnTo>
                              <a:lnTo>
                                <a:pt x="37180" y="0"/>
                              </a:lnTo>
                              <a:close/>
                            </a:path>
                          </a:pathLst>
                        </a:custGeom>
                        <a:solidFill>
                          <a:srgbClr val="DBD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79E718" id="Rectangle 16" o:spid="_x0000_s1026" style="position:absolute;margin-left:0;margin-top:-72.7pt;width:608.2pt;height:139.5pt;z-index:2516735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571455,15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" path="m37180,l7571455,r-9525,1514475l,1132400,37180,xe" fillcolor="#dbd4be" stroked="f" strokeweight="1pt">
                <v:stroke joinstyle="miter"/>
                <v:path arrowok="t" o:connecttype="custom" o:connectlocs="37930,0;7724140,0;7714423,1771650;0,1324694;37930,0" o:connectangles="0,0,0,0,0"/>
                <w10:wrap anchorx="margin"/>
              </v:shape>
            </w:pict>
          </mc:Fallback>
        </mc:AlternateContent>
      </w:r>
      <w:r>
        <w:rPr>
          <w:noProof/>
          <w:shd w:val="clear" w:color="auto" w:fill="FFFFFF"/>
          <w:lang w:val="en-US"/>
        </w:rPr>
        <w:drawing>
          <wp:anchor distT="0" distB="0" distL="114300" distR="114300" simplePos="0" relativeHeight="251677694" behindDoc="0" locked="0" layoutInCell="1" allowOverlap="1" wp14:anchorId="1C51FF9D" wp14:editId="3C6398FF">
            <wp:simplePos x="0" y="0"/>
            <wp:positionH relativeFrom="column">
              <wp:posOffset>4733925</wp:posOffset>
            </wp:positionH>
            <wp:positionV relativeFrom="page">
              <wp:posOffset>-1456664</wp:posOffset>
            </wp:positionV>
            <wp:extent cx="2768381" cy="2895373"/>
            <wp:effectExtent l="0" t="0" r="0" b="635"/>
            <wp:wrapNone/>
            <wp:docPr id="7" name="Picture 7" descr="C:\Users\fernanda\AppData\Local\Microsoft\Windows\INetCache\Content.Word\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ernanda\AppData\Local\Microsoft\Windows\INetCache\Content.Word\symb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381" cy="28953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74620" behindDoc="0" locked="0" layoutInCell="1" allowOverlap="1" wp14:anchorId="6010AAAC" wp14:editId="6C1E9C1C">
                <wp:simplePos x="0" y="0"/>
                <wp:positionH relativeFrom="page">
                  <wp:align>left</wp:align>
                </wp:positionH>
                <wp:positionV relativeFrom="paragraph">
                  <wp:posOffset>-1123315</wp:posOffset>
                </wp:positionV>
                <wp:extent cx="7562850" cy="1838325"/>
                <wp:effectExtent l="0" t="0" r="0" b="9525"/>
                <wp:wrapNone/>
                <wp:docPr id="16" name="Rectangle 16"/>
                <wp:cNvGraphicFramePr/>
                <a:graphic xmlns:a="http://schemas.openxmlformats.org/drawingml/2006/main">
                  <a:graphicData uri="http://schemas.microsoft.com/office/word/2010/wordprocessingShape">
                    <wps:wsp>
                      <wps:cNvSpPr/>
                      <wps:spPr>
                        <a:xfrm>
                          <a:off x="0" y="0"/>
                          <a:ext cx="7562850" cy="1838325"/>
                        </a:xfrm>
                        <a:custGeom>
                          <a:avLst/>
                          <a:gdLst>
                            <a:gd name="connsiteX0" fmla="*/ 0 w 7534275"/>
                            <a:gd name="connsiteY0" fmla="*/ 0 h 1695450"/>
                            <a:gd name="connsiteX1" fmla="*/ 7534275 w 7534275"/>
                            <a:gd name="connsiteY1" fmla="*/ 0 h 1695450"/>
                            <a:gd name="connsiteX2" fmla="*/ 7534275 w 7534275"/>
                            <a:gd name="connsiteY2" fmla="*/ 1695450 h 1695450"/>
                            <a:gd name="connsiteX3" fmla="*/ 0 w 7534275"/>
                            <a:gd name="connsiteY3" fmla="*/ 1695450 h 1695450"/>
                            <a:gd name="connsiteX4" fmla="*/ 0 w 7534275"/>
                            <a:gd name="connsiteY4" fmla="*/ 0 h 1695450"/>
                            <a:gd name="connsiteX0" fmla="*/ 0 w 7534275"/>
                            <a:gd name="connsiteY0" fmla="*/ 0 h 1695450"/>
                            <a:gd name="connsiteX1" fmla="*/ 7534275 w 7534275"/>
                            <a:gd name="connsiteY1" fmla="*/ 0 h 1695450"/>
                            <a:gd name="connsiteX2" fmla="*/ 7505700 w 7534275"/>
                            <a:gd name="connsiteY2" fmla="*/ 1000125 h 1695450"/>
                            <a:gd name="connsiteX3" fmla="*/ 0 w 7534275"/>
                            <a:gd name="connsiteY3" fmla="*/ 1695450 h 1695450"/>
                            <a:gd name="connsiteX4" fmla="*/ 0 w 7534275"/>
                            <a:gd name="connsiteY4" fmla="*/ 0 h 1695450"/>
                            <a:gd name="connsiteX0" fmla="*/ 0 w 7534275"/>
                            <a:gd name="connsiteY0" fmla="*/ 0 h 1695450"/>
                            <a:gd name="connsiteX1" fmla="*/ 7534275 w 7534275"/>
                            <a:gd name="connsiteY1" fmla="*/ 0 h 1695450"/>
                            <a:gd name="connsiteX2" fmla="*/ 7524750 w 7534275"/>
                            <a:gd name="connsiteY2" fmla="*/ 971550 h 1695450"/>
                            <a:gd name="connsiteX3" fmla="*/ 0 w 7534275"/>
                            <a:gd name="connsiteY3" fmla="*/ 1695450 h 1695450"/>
                            <a:gd name="connsiteX4" fmla="*/ 0 w 7534275"/>
                            <a:gd name="connsiteY4" fmla="*/ 0 h 1695450"/>
                            <a:gd name="connsiteX0" fmla="*/ 9501 w 7543776"/>
                            <a:gd name="connsiteY0" fmla="*/ 0 h 1514916"/>
                            <a:gd name="connsiteX1" fmla="*/ 7543776 w 7543776"/>
                            <a:gd name="connsiteY1" fmla="*/ 0 h 1514916"/>
                            <a:gd name="connsiteX2" fmla="*/ 7534251 w 7543776"/>
                            <a:gd name="connsiteY2" fmla="*/ 971550 h 1514916"/>
                            <a:gd name="connsiteX3" fmla="*/ 0 w 7543776"/>
                            <a:gd name="connsiteY3" fmla="*/ 1514916 h 1514916"/>
                            <a:gd name="connsiteX4" fmla="*/ 9501 w 7543776"/>
                            <a:gd name="connsiteY4" fmla="*/ 0 h 1514916"/>
                            <a:gd name="connsiteX0" fmla="*/ 9501 w 7543776"/>
                            <a:gd name="connsiteY0" fmla="*/ 0 h 1514916"/>
                            <a:gd name="connsiteX1" fmla="*/ 7543776 w 7543776"/>
                            <a:gd name="connsiteY1" fmla="*/ 0 h 1514916"/>
                            <a:gd name="connsiteX2" fmla="*/ 7524750 w 7543776"/>
                            <a:gd name="connsiteY2" fmla="*/ 1120687 h 1514916"/>
                            <a:gd name="connsiteX3" fmla="*/ 0 w 7543776"/>
                            <a:gd name="connsiteY3" fmla="*/ 1514916 h 1514916"/>
                            <a:gd name="connsiteX4" fmla="*/ 9501 w 7543776"/>
                            <a:gd name="connsiteY4" fmla="*/ 0 h 1514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43776" h="1514916">
                              <a:moveTo>
                                <a:pt x="9501" y="0"/>
                              </a:moveTo>
                              <a:lnTo>
                                <a:pt x="7543776" y="0"/>
                              </a:lnTo>
                              <a:lnTo>
                                <a:pt x="7524750" y="1120687"/>
                              </a:lnTo>
                              <a:lnTo>
                                <a:pt x="0" y="1514916"/>
                              </a:lnTo>
                              <a:lnTo>
                                <a:pt x="9501" y="0"/>
                              </a:lnTo>
                              <a:close/>
                            </a:path>
                          </a:pathLst>
                        </a:custGeom>
                        <a:solidFill>
                          <a:srgbClr val="F2F0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036CEA" id="Rectangle 16" o:spid="_x0000_s1026" style="position:absolute;margin-left:0;margin-top:-88.45pt;width:595.5pt;height:144.75pt;z-index:2516746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43776,151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" path="m9501,l7543776,r-19026,1120687l,1514916,9501,xe" fillcolor="#f2f0e9" stroked="f" strokeweight="1pt">
                <v:stroke joinstyle="miter"/>
                <v:path arrowok="t" o:connecttype="custom" o:connectlocs="9525,0;7562850,0;7543776,1359935;0,1838325;9525,0" o:connectangles="0,0,0,0,0"/>
                <w10:wrap anchorx="page"/>
              </v:shape>
            </w:pict>
          </mc:Fallback>
        </mc:AlternateContent>
      </w:r>
      <w:r>
        <w:rPr>
          <w:noProof/>
          <w:lang w:val="en-US"/>
        </w:rPr>
        <w:drawing>
          <wp:anchor distT="0" distB="0" distL="114300" distR="114300" simplePos="0" relativeHeight="251676670" behindDoc="0" locked="0" layoutInCell="1" allowOverlap="1" wp14:anchorId="756DC68E" wp14:editId="37E90432">
            <wp:simplePos x="0" y="0"/>
            <wp:positionH relativeFrom="margin">
              <wp:align>left</wp:align>
            </wp:positionH>
            <wp:positionV relativeFrom="page">
              <wp:posOffset>200025</wp:posOffset>
            </wp:positionV>
            <wp:extent cx="3326765" cy="1000125"/>
            <wp:effectExtent l="0" t="0" r="6985" b="9525"/>
            <wp:wrapThrough wrapText="bothSides">
              <wp:wrapPolygon edited="0">
                <wp:start x="2597" y="0"/>
                <wp:lineTo x="1113" y="1234"/>
                <wp:lineTo x="0" y="4114"/>
                <wp:lineTo x="0" y="14811"/>
                <wp:lineTo x="990" y="19749"/>
                <wp:lineTo x="2474" y="21394"/>
                <wp:lineTo x="2597" y="21394"/>
                <wp:lineTo x="3463" y="21394"/>
                <wp:lineTo x="3587" y="21394"/>
                <wp:lineTo x="5195" y="19749"/>
                <wp:lineTo x="21522" y="13577"/>
                <wp:lineTo x="21522" y="6583"/>
                <wp:lineTo x="6308" y="6583"/>
                <wp:lineTo x="6432" y="4937"/>
                <wp:lineTo x="4948" y="1234"/>
                <wp:lineTo x="3587" y="0"/>
                <wp:lineTo x="259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3326765" cy="1000125"/>
                    </a:xfrm>
                    <a:prstGeom prst="rect">
                      <a:avLst/>
                    </a:prstGeom>
                  </pic:spPr>
                </pic:pic>
              </a:graphicData>
            </a:graphic>
          </wp:anchor>
        </w:drawing>
      </w:r>
      <w:r w:rsidR="00BA0F88">
        <w:rPr>
          <w:noProof/>
          <w:lang w:eastAsia="en-AU"/>
        </w:rPr>
        <w:t xml:space="preserve"> </w:t>
      </w:r>
    </w:p>
    <w:p w14:paraId="08DD4CF6" w14:textId="77777777" w:rsidR="00757506" w:rsidRPr="00152DF0" w:rsidRDefault="00757506" w:rsidP="00681578">
      <w:pPr>
        <w:pStyle w:val="Title"/>
        <w:ind w:left="-426" w:right="-613"/>
        <w:rPr>
          <w:lang w:val="en-US"/>
        </w:rPr>
      </w:pPr>
    </w:p>
    <w:p w14:paraId="2CDE3DB4" w14:textId="0B0150ED" w:rsidR="000D65D4" w:rsidRPr="008849F8" w:rsidRDefault="008849F8" w:rsidP="00681578">
      <w:pPr>
        <w:spacing w:after="0" w:line="240" w:lineRule="auto"/>
        <w:ind w:left="-426" w:right="-613" w:hanging="4253"/>
        <w:rPr>
          <w:szCs w:val="24"/>
          <w:lang w:val="en-US"/>
        </w:rPr>
      </w:pPr>
      <w:r w:rsidRPr="008849F8">
        <w:rPr>
          <w:b/>
          <w:sz w:val="32"/>
          <w:szCs w:val="32"/>
          <w:lang w:val="en-US"/>
        </w:rPr>
        <w:t>MEDIA RELEASE</w:t>
      </w:r>
      <w:r w:rsidR="00875156">
        <w:rPr>
          <w:b/>
          <w:sz w:val="32"/>
          <w:szCs w:val="32"/>
          <w:lang w:val="en-US"/>
        </w:rPr>
        <w:tab/>
      </w:r>
      <w:r w:rsidR="00225730" w:rsidRPr="00225730">
        <w:rPr>
          <w:b/>
          <w:sz w:val="28"/>
          <w:szCs w:val="32"/>
          <w:lang w:val="en-US"/>
        </w:rPr>
        <w:t xml:space="preserve">Media Release </w:t>
      </w:r>
      <w:r w:rsidR="00225730">
        <w:rPr>
          <w:b/>
          <w:sz w:val="32"/>
          <w:szCs w:val="32"/>
          <w:lang w:val="en-US"/>
        </w:rPr>
        <w:br/>
      </w:r>
      <w:r w:rsidRPr="008849F8">
        <w:rPr>
          <w:b/>
          <w:szCs w:val="24"/>
          <w:lang w:val="en-US"/>
        </w:rPr>
        <w:t>Embargoed</w:t>
      </w:r>
      <w:r w:rsidR="00955DB1">
        <w:rPr>
          <w:szCs w:val="24"/>
          <w:lang w:val="en-US"/>
        </w:rPr>
        <w:t xml:space="preserve"> until 12</w:t>
      </w:r>
      <w:r w:rsidR="005F06E7">
        <w:rPr>
          <w:szCs w:val="24"/>
          <w:lang w:val="en-US"/>
        </w:rPr>
        <w:t>:01</w:t>
      </w:r>
      <w:r w:rsidR="00955DB1">
        <w:rPr>
          <w:szCs w:val="24"/>
          <w:lang w:val="en-US"/>
        </w:rPr>
        <w:t>am</w:t>
      </w:r>
      <w:r w:rsidR="003E5F4E">
        <w:rPr>
          <w:szCs w:val="24"/>
          <w:lang w:val="en-US"/>
        </w:rPr>
        <w:t xml:space="preserve">, </w:t>
      </w:r>
      <w:r w:rsidR="005F06E7">
        <w:rPr>
          <w:szCs w:val="24"/>
          <w:lang w:val="en-US"/>
        </w:rPr>
        <w:t xml:space="preserve">Thursday </w:t>
      </w:r>
      <w:r w:rsidR="00875156">
        <w:rPr>
          <w:szCs w:val="24"/>
          <w:lang w:val="en-US"/>
        </w:rPr>
        <w:t>22 August</w:t>
      </w:r>
      <w:r w:rsidRPr="008849F8">
        <w:rPr>
          <w:szCs w:val="24"/>
          <w:lang w:val="en-US"/>
        </w:rPr>
        <w:t xml:space="preserve"> 2019</w:t>
      </w:r>
    </w:p>
    <w:p w14:paraId="3C3D2FFE" w14:textId="257405FE" w:rsidR="00EC03CB" w:rsidRPr="00225730" w:rsidRDefault="00EC03CB" w:rsidP="00EC03CB">
      <w:pPr>
        <w:spacing w:before="240"/>
        <w:ind w:left="-426" w:right="-613"/>
        <w:rPr>
          <w:b/>
          <w:sz w:val="24"/>
        </w:rPr>
      </w:pPr>
      <w:r w:rsidRPr="00225730">
        <w:rPr>
          <w:b/>
          <w:sz w:val="24"/>
        </w:rPr>
        <w:t xml:space="preserve">Financial </w:t>
      </w:r>
      <w:r w:rsidR="006C691F" w:rsidRPr="00225730">
        <w:rPr>
          <w:b/>
          <w:sz w:val="24"/>
        </w:rPr>
        <w:t>hardship impacts health and wellbeing for families e</w:t>
      </w:r>
      <w:r w:rsidRPr="00225730">
        <w:rPr>
          <w:b/>
          <w:sz w:val="24"/>
        </w:rPr>
        <w:t>xperiencing disadvantage, study shows</w:t>
      </w:r>
    </w:p>
    <w:p w14:paraId="5E01E18E" w14:textId="454EE6D1" w:rsidR="003A63EF" w:rsidRDefault="008F2C92" w:rsidP="003A63EF">
      <w:pPr>
        <w:ind w:left="-426" w:right="-613"/>
        <w:jc w:val="both"/>
        <w:rPr>
          <w:szCs w:val="20"/>
        </w:rPr>
      </w:pPr>
      <w:r>
        <w:rPr>
          <w:szCs w:val="20"/>
        </w:rPr>
        <w:t>Personal loans including pay-day loans, debts arising from house</w:t>
      </w:r>
      <w:r w:rsidR="003A63EF">
        <w:rPr>
          <w:szCs w:val="20"/>
        </w:rPr>
        <w:t xml:space="preserve">hold and personal bills, overdue rent and student loan debts are severely impacting on Perth’s most vulnerable and </w:t>
      </w:r>
      <w:r w:rsidR="00463A9F">
        <w:rPr>
          <w:szCs w:val="20"/>
        </w:rPr>
        <w:t xml:space="preserve">severely </w:t>
      </w:r>
      <w:r w:rsidR="00220485" w:rsidRPr="00701339">
        <w:rPr>
          <w:szCs w:val="20"/>
        </w:rPr>
        <w:t>affect</w:t>
      </w:r>
      <w:r w:rsidR="009878AE" w:rsidRPr="00701339">
        <w:rPr>
          <w:szCs w:val="20"/>
        </w:rPr>
        <w:t>ing their health and wellbeing, according to the findings of a study into entrenched disadvantage in Perth.</w:t>
      </w:r>
    </w:p>
    <w:p w14:paraId="13616902" w14:textId="70032E4B" w:rsidR="00220485" w:rsidRPr="00701339" w:rsidRDefault="003A63EF" w:rsidP="003A63EF">
      <w:pPr>
        <w:ind w:left="-426" w:right="-613"/>
        <w:jc w:val="both"/>
        <w:rPr>
          <w:szCs w:val="20"/>
        </w:rPr>
      </w:pPr>
      <w:r w:rsidRPr="003A63EF">
        <w:rPr>
          <w:szCs w:val="20"/>
        </w:rPr>
        <w:t xml:space="preserve">Professor Paul Flatau, Director of the Centre for Social Impact at the University of Western Australia said the findings from the </w:t>
      </w:r>
      <w:r>
        <w:rPr>
          <w:szCs w:val="20"/>
        </w:rPr>
        <w:t xml:space="preserve">100 Families WA </w:t>
      </w:r>
      <w:r w:rsidRPr="003A63EF">
        <w:rPr>
          <w:szCs w:val="20"/>
        </w:rPr>
        <w:t xml:space="preserve">report show </w:t>
      </w:r>
      <w:r w:rsidR="003E3D35">
        <w:rPr>
          <w:szCs w:val="20"/>
        </w:rPr>
        <w:t xml:space="preserve">a </w:t>
      </w:r>
      <w:r w:rsidRPr="003A63EF">
        <w:rPr>
          <w:szCs w:val="20"/>
        </w:rPr>
        <w:t>significant number of people in a low income position in Perth are facing substantial debt</w:t>
      </w:r>
      <w:r>
        <w:rPr>
          <w:szCs w:val="20"/>
        </w:rPr>
        <w:t xml:space="preserve">, </w:t>
      </w:r>
      <w:r w:rsidRPr="003A63EF">
        <w:rPr>
          <w:szCs w:val="20"/>
        </w:rPr>
        <w:t xml:space="preserve">utility bill </w:t>
      </w:r>
      <w:r>
        <w:rPr>
          <w:szCs w:val="20"/>
        </w:rPr>
        <w:t xml:space="preserve">and personal debt </w:t>
      </w:r>
      <w:r w:rsidRPr="003A63EF">
        <w:rPr>
          <w:szCs w:val="20"/>
        </w:rPr>
        <w:t>issues</w:t>
      </w:r>
      <w:r>
        <w:rPr>
          <w:szCs w:val="20"/>
        </w:rPr>
        <w:t xml:space="preserve">, as well as struggling to </w:t>
      </w:r>
      <w:r w:rsidR="003E3D35">
        <w:rPr>
          <w:szCs w:val="20"/>
        </w:rPr>
        <w:t>ma</w:t>
      </w:r>
      <w:bookmarkStart w:id="0" w:name="_GoBack"/>
      <w:bookmarkEnd w:id="0"/>
      <w:r w:rsidR="003E3D35">
        <w:rPr>
          <w:szCs w:val="20"/>
        </w:rPr>
        <w:t xml:space="preserve">intain </w:t>
      </w:r>
      <w:r>
        <w:rPr>
          <w:szCs w:val="20"/>
        </w:rPr>
        <w:t>rental payments</w:t>
      </w:r>
      <w:r w:rsidRPr="003A63EF">
        <w:rPr>
          <w:szCs w:val="20"/>
        </w:rPr>
        <w:t>.</w:t>
      </w:r>
    </w:p>
    <w:p w14:paraId="7CE67A94" w14:textId="66995FEC" w:rsidR="009878AE" w:rsidRPr="00701339" w:rsidRDefault="003A63EF" w:rsidP="003A63EF">
      <w:pPr>
        <w:ind w:left="-426" w:right="-613"/>
        <w:jc w:val="both"/>
        <w:rPr>
          <w:szCs w:val="20"/>
        </w:rPr>
      </w:pPr>
      <w:r>
        <w:rPr>
          <w:szCs w:val="20"/>
        </w:rPr>
        <w:t xml:space="preserve">The 100 Families WA study found among the 400 low income people surveyed </w:t>
      </w:r>
      <w:r w:rsidRPr="003A63EF">
        <w:rPr>
          <w:szCs w:val="20"/>
        </w:rPr>
        <w:t>54% had</w:t>
      </w:r>
      <w:r>
        <w:rPr>
          <w:szCs w:val="20"/>
        </w:rPr>
        <w:t xml:space="preserve"> </w:t>
      </w:r>
      <w:r w:rsidRPr="003A63EF">
        <w:rPr>
          <w:szCs w:val="20"/>
        </w:rPr>
        <w:t>a debt arising from overdue household bills</w:t>
      </w:r>
      <w:r w:rsidR="00463A9F">
        <w:rPr>
          <w:szCs w:val="20"/>
        </w:rPr>
        <w:t xml:space="preserve"> and </w:t>
      </w:r>
      <w:r w:rsidRPr="003A63EF">
        <w:rPr>
          <w:szCs w:val="20"/>
        </w:rPr>
        <w:t>39% had a debt arising from overdue</w:t>
      </w:r>
      <w:r>
        <w:rPr>
          <w:szCs w:val="20"/>
        </w:rPr>
        <w:t xml:space="preserve"> </w:t>
      </w:r>
      <w:r w:rsidRPr="003A63EF">
        <w:rPr>
          <w:szCs w:val="20"/>
        </w:rPr>
        <w:t>personal bills</w:t>
      </w:r>
      <w:r w:rsidR="00701339" w:rsidRPr="00701339">
        <w:rPr>
          <w:szCs w:val="20"/>
        </w:rPr>
        <w:t xml:space="preserve">. </w:t>
      </w:r>
    </w:p>
    <w:p w14:paraId="37F24984" w14:textId="4F090372" w:rsidR="009878AE" w:rsidRDefault="009878AE" w:rsidP="009878AE">
      <w:pPr>
        <w:ind w:left="-426" w:right="-613"/>
        <w:jc w:val="both"/>
        <w:rPr>
          <w:szCs w:val="20"/>
        </w:rPr>
      </w:pPr>
      <w:r w:rsidRPr="00701339">
        <w:rPr>
          <w:szCs w:val="20"/>
        </w:rPr>
        <w:t>“</w:t>
      </w:r>
      <w:r w:rsidR="00701339" w:rsidRPr="00701339">
        <w:rPr>
          <w:szCs w:val="20"/>
        </w:rPr>
        <w:t xml:space="preserve">Around a quarter of </w:t>
      </w:r>
      <w:r w:rsidR="00463A9F">
        <w:rPr>
          <w:szCs w:val="20"/>
        </w:rPr>
        <w:t xml:space="preserve">people surveyed face compounding debt issues and </w:t>
      </w:r>
      <w:r w:rsidR="003E3D35">
        <w:rPr>
          <w:szCs w:val="20"/>
        </w:rPr>
        <w:t xml:space="preserve">are </w:t>
      </w:r>
      <w:r w:rsidR="00463A9F">
        <w:rPr>
          <w:szCs w:val="20"/>
        </w:rPr>
        <w:t xml:space="preserve">taking out </w:t>
      </w:r>
      <w:r w:rsidRPr="00701339">
        <w:rPr>
          <w:szCs w:val="20"/>
        </w:rPr>
        <w:t>loans fr</w:t>
      </w:r>
      <w:r w:rsidR="00790D21" w:rsidRPr="00701339">
        <w:rPr>
          <w:szCs w:val="20"/>
        </w:rPr>
        <w:t xml:space="preserve">om payday lenders. </w:t>
      </w:r>
      <w:r w:rsidRPr="00701339">
        <w:rPr>
          <w:szCs w:val="20"/>
        </w:rPr>
        <w:t xml:space="preserve">This puts people </w:t>
      </w:r>
      <w:r w:rsidR="00790D21" w:rsidRPr="00701339">
        <w:rPr>
          <w:szCs w:val="20"/>
        </w:rPr>
        <w:t>in very adverse positions</w:t>
      </w:r>
      <w:r w:rsidR="003E3D35">
        <w:rPr>
          <w:szCs w:val="20"/>
        </w:rPr>
        <w:t xml:space="preserve"> </w:t>
      </w:r>
      <w:r w:rsidR="00790D21" w:rsidRPr="00701339">
        <w:rPr>
          <w:szCs w:val="20"/>
        </w:rPr>
        <w:t>and</w:t>
      </w:r>
      <w:r w:rsidR="003E3D35">
        <w:rPr>
          <w:szCs w:val="20"/>
        </w:rPr>
        <w:t>,</w:t>
      </w:r>
      <w:r w:rsidR="00790D21" w:rsidRPr="00701339">
        <w:rPr>
          <w:szCs w:val="20"/>
        </w:rPr>
        <w:t xml:space="preserve"> it’s clear people are facing high levels of financial stress – including stress-related illnesses – because of their financial circumstances and debt,</w:t>
      </w:r>
      <w:r w:rsidRPr="00701339">
        <w:rPr>
          <w:szCs w:val="20"/>
        </w:rPr>
        <w:t xml:space="preserve">” said Professor Flatau. </w:t>
      </w:r>
    </w:p>
    <w:p w14:paraId="63E668FA" w14:textId="1A30B4DD" w:rsidR="00463A9F" w:rsidRPr="00085483" w:rsidRDefault="009D1021" w:rsidP="009D1021">
      <w:pPr>
        <w:ind w:left="-426" w:right="-613"/>
        <w:jc w:val="both"/>
        <w:rPr>
          <w:szCs w:val="20"/>
        </w:rPr>
      </w:pPr>
      <w:r>
        <w:rPr>
          <w:szCs w:val="20"/>
        </w:rPr>
        <w:t xml:space="preserve">Two-thirds of people with debt reported </w:t>
      </w:r>
      <w:r w:rsidR="003E3D35">
        <w:rPr>
          <w:szCs w:val="20"/>
        </w:rPr>
        <w:t>experiencing</w:t>
      </w:r>
      <w:r w:rsidRPr="009D1021">
        <w:rPr>
          <w:szCs w:val="20"/>
        </w:rPr>
        <w:t xml:space="preserve"> inability to sleep as a result of</w:t>
      </w:r>
      <w:r>
        <w:rPr>
          <w:szCs w:val="20"/>
        </w:rPr>
        <w:t xml:space="preserve"> </w:t>
      </w:r>
      <w:r w:rsidRPr="009D1021">
        <w:rPr>
          <w:szCs w:val="20"/>
        </w:rPr>
        <w:t>having debt, 60.3%</w:t>
      </w:r>
      <w:r>
        <w:rPr>
          <w:szCs w:val="20"/>
        </w:rPr>
        <w:t xml:space="preserve"> </w:t>
      </w:r>
      <w:r w:rsidRPr="009D1021">
        <w:rPr>
          <w:szCs w:val="20"/>
        </w:rPr>
        <w:t>had experienced stress-related illness, and</w:t>
      </w:r>
      <w:r>
        <w:rPr>
          <w:szCs w:val="20"/>
        </w:rPr>
        <w:t xml:space="preserve"> </w:t>
      </w:r>
      <w:r w:rsidRPr="009D1021">
        <w:rPr>
          <w:szCs w:val="20"/>
        </w:rPr>
        <w:t>47.5% reported physical ill health.</w:t>
      </w:r>
      <w:r>
        <w:rPr>
          <w:szCs w:val="20"/>
        </w:rPr>
        <w:t xml:space="preserve"> More than 40</w:t>
      </w:r>
      <w:r w:rsidR="007A0200">
        <w:rPr>
          <w:szCs w:val="20"/>
        </w:rPr>
        <w:t>%</w:t>
      </w:r>
      <w:r>
        <w:rPr>
          <w:szCs w:val="20"/>
        </w:rPr>
        <w:t xml:space="preserve"> of families </w:t>
      </w:r>
      <w:r w:rsidRPr="00085483">
        <w:rPr>
          <w:szCs w:val="20"/>
        </w:rPr>
        <w:t>reported experiencing a relationship breakdown attributed to debt.</w:t>
      </w:r>
    </w:p>
    <w:p w14:paraId="4A7312C9" w14:textId="6ACD1F2F" w:rsidR="00F34CE5" w:rsidRPr="00085483" w:rsidRDefault="00F34CE5">
      <w:pPr>
        <w:ind w:left="-426" w:right="-613"/>
        <w:jc w:val="both"/>
        <w:rPr>
          <w:szCs w:val="20"/>
        </w:rPr>
      </w:pPr>
      <w:r w:rsidRPr="00085483">
        <w:rPr>
          <w:szCs w:val="20"/>
        </w:rPr>
        <w:t xml:space="preserve">Anglicare WA </w:t>
      </w:r>
      <w:r w:rsidR="00A83BE5" w:rsidRPr="00085483">
        <w:rPr>
          <w:szCs w:val="20"/>
        </w:rPr>
        <w:t xml:space="preserve">CEO </w:t>
      </w:r>
      <w:r w:rsidR="00C22DD3" w:rsidRPr="00085483">
        <w:rPr>
          <w:szCs w:val="20"/>
        </w:rPr>
        <w:t>Mark Glasson</w:t>
      </w:r>
      <w:r w:rsidR="00A83BE5" w:rsidRPr="00085483">
        <w:rPr>
          <w:szCs w:val="20"/>
        </w:rPr>
        <w:t xml:space="preserve"> said</w:t>
      </w:r>
      <w:r w:rsidR="00C22DD3" w:rsidRPr="00085483">
        <w:rPr>
          <w:szCs w:val="20"/>
        </w:rPr>
        <w:t xml:space="preserve"> </w:t>
      </w:r>
      <w:r w:rsidR="000D3AC8" w:rsidRPr="00085483">
        <w:rPr>
          <w:szCs w:val="20"/>
        </w:rPr>
        <w:t>t</w:t>
      </w:r>
      <w:r w:rsidRPr="00085483">
        <w:rPr>
          <w:szCs w:val="20"/>
        </w:rPr>
        <w:t xml:space="preserve">he 100 Families WA study substantiates </w:t>
      </w:r>
      <w:r w:rsidR="00105CDE" w:rsidRPr="00085483">
        <w:rPr>
          <w:szCs w:val="20"/>
        </w:rPr>
        <w:t xml:space="preserve">what </w:t>
      </w:r>
      <w:r w:rsidR="009664EE" w:rsidRPr="00085483">
        <w:rPr>
          <w:szCs w:val="20"/>
        </w:rPr>
        <w:t>we know anecdotally</w:t>
      </w:r>
      <w:r w:rsidR="00105CDE" w:rsidRPr="00085483">
        <w:rPr>
          <w:szCs w:val="20"/>
        </w:rPr>
        <w:t xml:space="preserve"> </w:t>
      </w:r>
      <w:r w:rsidR="00365D25" w:rsidRPr="00085483">
        <w:rPr>
          <w:szCs w:val="20"/>
        </w:rPr>
        <w:t xml:space="preserve">that </w:t>
      </w:r>
      <w:r w:rsidR="009664EE" w:rsidRPr="00085483">
        <w:rPr>
          <w:szCs w:val="20"/>
        </w:rPr>
        <w:t>being in financial stress takes a toll on peoples mental and physical wellbeing, which often will impact on their personal relationships, exacerbating their experience of hardship and disadvantage.</w:t>
      </w:r>
    </w:p>
    <w:p w14:paraId="18DE9029" w14:textId="4FF85ACE" w:rsidR="009420A8" w:rsidRPr="00085483" w:rsidRDefault="009420A8" w:rsidP="009420A8">
      <w:pPr>
        <w:ind w:left="-426" w:right="-613"/>
        <w:jc w:val="both"/>
        <w:rPr>
          <w:szCs w:val="20"/>
        </w:rPr>
      </w:pPr>
      <w:r w:rsidRPr="005E795F">
        <w:rPr>
          <w:szCs w:val="20"/>
        </w:rPr>
        <w:t>“</w:t>
      </w:r>
      <w:r w:rsidR="00105CDE" w:rsidRPr="005E795F">
        <w:rPr>
          <w:szCs w:val="20"/>
        </w:rPr>
        <w:t xml:space="preserve">This </w:t>
      </w:r>
      <w:r w:rsidR="00AF62CC" w:rsidRPr="005E795F">
        <w:rPr>
          <w:szCs w:val="20"/>
        </w:rPr>
        <w:t xml:space="preserve">often </w:t>
      </w:r>
      <w:r w:rsidR="00105CDE" w:rsidRPr="005E795F">
        <w:rPr>
          <w:szCs w:val="20"/>
        </w:rPr>
        <w:t xml:space="preserve">has a snowball </w:t>
      </w:r>
      <w:r w:rsidR="005C33AB" w:rsidRPr="005E795F">
        <w:rPr>
          <w:szCs w:val="20"/>
        </w:rPr>
        <w:t>effect</w:t>
      </w:r>
      <w:r w:rsidRPr="005E795F">
        <w:rPr>
          <w:szCs w:val="20"/>
        </w:rPr>
        <w:t>; as it</w:t>
      </w:r>
      <w:r w:rsidR="00AF62CC" w:rsidRPr="005E795F">
        <w:rPr>
          <w:szCs w:val="20"/>
        </w:rPr>
        <w:t xml:space="preserve">’s not unusual </w:t>
      </w:r>
      <w:r w:rsidR="00105CDE" w:rsidRPr="005E795F">
        <w:rPr>
          <w:szCs w:val="20"/>
        </w:rPr>
        <w:t xml:space="preserve">for clients </w:t>
      </w:r>
      <w:r w:rsidR="00AF62CC" w:rsidRPr="005E795F">
        <w:rPr>
          <w:szCs w:val="20"/>
        </w:rPr>
        <w:t xml:space="preserve">accessing </w:t>
      </w:r>
      <w:r w:rsidRPr="005E795F">
        <w:rPr>
          <w:szCs w:val="20"/>
        </w:rPr>
        <w:t>financial counselling to be referred for</w:t>
      </w:r>
      <w:r w:rsidR="005C33AB" w:rsidRPr="005E795F">
        <w:rPr>
          <w:szCs w:val="20"/>
        </w:rPr>
        <w:t xml:space="preserve"> additional support </w:t>
      </w:r>
      <w:r w:rsidR="00105CDE" w:rsidRPr="005E795F">
        <w:rPr>
          <w:szCs w:val="20"/>
        </w:rPr>
        <w:t>services</w:t>
      </w:r>
      <w:r w:rsidR="005C33AB" w:rsidRPr="005E795F">
        <w:rPr>
          <w:szCs w:val="20"/>
        </w:rPr>
        <w:t xml:space="preserve"> for family breakdown, domestic violence, </w:t>
      </w:r>
      <w:r w:rsidR="00105CDE" w:rsidRPr="005E795F">
        <w:rPr>
          <w:szCs w:val="20"/>
        </w:rPr>
        <w:t>mental health support</w:t>
      </w:r>
      <w:r w:rsidR="0044558C" w:rsidRPr="005E795F">
        <w:rPr>
          <w:szCs w:val="20"/>
        </w:rPr>
        <w:t xml:space="preserve"> as well as meeting basic needs such as food packages and utility grants</w:t>
      </w:r>
      <w:r w:rsidRPr="005E795F">
        <w:rPr>
          <w:szCs w:val="20"/>
        </w:rPr>
        <w:t>,” said Mr Glasson.</w:t>
      </w:r>
    </w:p>
    <w:p w14:paraId="205944D8" w14:textId="3B1D8DDB" w:rsidR="00674F48" w:rsidRPr="00085483" w:rsidRDefault="00641542" w:rsidP="009420A8">
      <w:pPr>
        <w:ind w:left="-426" w:right="-613"/>
        <w:jc w:val="both"/>
        <w:rPr>
          <w:szCs w:val="20"/>
        </w:rPr>
      </w:pPr>
      <w:r w:rsidRPr="00085483">
        <w:rPr>
          <w:szCs w:val="20"/>
        </w:rPr>
        <w:t>Demand for f</w:t>
      </w:r>
      <w:r w:rsidR="00674F48" w:rsidRPr="00085483">
        <w:rPr>
          <w:szCs w:val="20"/>
        </w:rPr>
        <w:t>inan</w:t>
      </w:r>
      <w:r w:rsidR="00FA3D33" w:rsidRPr="00085483">
        <w:rPr>
          <w:szCs w:val="20"/>
        </w:rPr>
        <w:t xml:space="preserve">cial counselling </w:t>
      </w:r>
      <w:r w:rsidR="00674F48" w:rsidRPr="00085483">
        <w:rPr>
          <w:szCs w:val="20"/>
        </w:rPr>
        <w:t xml:space="preserve">continues to grow. </w:t>
      </w:r>
      <w:r w:rsidR="009420A8" w:rsidRPr="00085483">
        <w:rPr>
          <w:szCs w:val="20"/>
        </w:rPr>
        <w:t>Anglicare WA</w:t>
      </w:r>
      <w:r w:rsidR="00674F48" w:rsidRPr="00085483">
        <w:rPr>
          <w:szCs w:val="20"/>
        </w:rPr>
        <w:t xml:space="preserve"> together with Uniting Care West jointly leads </w:t>
      </w:r>
      <w:r w:rsidR="009420A8" w:rsidRPr="00085483">
        <w:rPr>
          <w:szCs w:val="20"/>
        </w:rPr>
        <w:t>the Financial Counselling Network</w:t>
      </w:r>
      <w:r w:rsidR="00674F48" w:rsidRPr="00085483">
        <w:rPr>
          <w:szCs w:val="20"/>
        </w:rPr>
        <w:t xml:space="preserve">, a collaboration of </w:t>
      </w:r>
      <w:r w:rsidR="00FA3D33" w:rsidRPr="00085483">
        <w:rPr>
          <w:szCs w:val="20"/>
        </w:rPr>
        <w:t>14</w:t>
      </w:r>
      <w:r w:rsidR="00674F48" w:rsidRPr="00085483">
        <w:rPr>
          <w:szCs w:val="20"/>
        </w:rPr>
        <w:t xml:space="preserve"> not-for-profit organisations</w:t>
      </w:r>
      <w:r w:rsidR="00FA3D33" w:rsidRPr="00085483">
        <w:rPr>
          <w:szCs w:val="20"/>
        </w:rPr>
        <w:t xml:space="preserve"> and local government provi</w:t>
      </w:r>
      <w:r w:rsidR="00836F45" w:rsidRPr="00085483">
        <w:rPr>
          <w:szCs w:val="20"/>
        </w:rPr>
        <w:t>di</w:t>
      </w:r>
      <w:r w:rsidR="00FA3D33" w:rsidRPr="00085483">
        <w:rPr>
          <w:szCs w:val="20"/>
        </w:rPr>
        <w:t>ng these services</w:t>
      </w:r>
      <w:r w:rsidR="00674F48" w:rsidRPr="00085483">
        <w:rPr>
          <w:szCs w:val="20"/>
        </w:rPr>
        <w:t xml:space="preserve"> in </w:t>
      </w:r>
      <w:r w:rsidR="00FA3D33" w:rsidRPr="00085483">
        <w:rPr>
          <w:szCs w:val="20"/>
        </w:rPr>
        <w:t>25</w:t>
      </w:r>
      <w:r w:rsidR="00674F48" w:rsidRPr="00085483">
        <w:rPr>
          <w:szCs w:val="20"/>
        </w:rPr>
        <w:t xml:space="preserve"> locations across </w:t>
      </w:r>
      <w:r w:rsidR="00FA3D33" w:rsidRPr="00085483">
        <w:rPr>
          <w:szCs w:val="20"/>
        </w:rPr>
        <w:t>Perth</w:t>
      </w:r>
      <w:r w:rsidRPr="00085483">
        <w:rPr>
          <w:szCs w:val="20"/>
        </w:rPr>
        <w:t>, assisting around 8,000 people annually</w:t>
      </w:r>
      <w:r w:rsidR="00FA3D33" w:rsidRPr="00085483">
        <w:rPr>
          <w:szCs w:val="20"/>
        </w:rPr>
        <w:t>.</w:t>
      </w:r>
    </w:p>
    <w:p w14:paraId="2E2B9147" w14:textId="5455CFE9" w:rsidR="00BE16E5" w:rsidRPr="005E795F" w:rsidRDefault="00701339" w:rsidP="00220485">
      <w:pPr>
        <w:ind w:left="-426" w:right="-613"/>
        <w:jc w:val="both"/>
        <w:rPr>
          <w:szCs w:val="20"/>
        </w:rPr>
      </w:pPr>
      <w:r w:rsidRPr="005E795F">
        <w:rPr>
          <w:szCs w:val="20"/>
        </w:rPr>
        <w:t>“</w:t>
      </w:r>
      <w:r w:rsidR="00790D21" w:rsidRPr="005E795F">
        <w:rPr>
          <w:szCs w:val="20"/>
        </w:rPr>
        <w:t>It</w:t>
      </w:r>
      <w:r w:rsidR="0044558C" w:rsidRPr="005E795F">
        <w:rPr>
          <w:szCs w:val="20"/>
        </w:rPr>
        <w:t>’s</w:t>
      </w:r>
      <w:r w:rsidR="00790D21" w:rsidRPr="005E795F">
        <w:rPr>
          <w:szCs w:val="20"/>
        </w:rPr>
        <w:t xml:space="preserve"> positive </w:t>
      </w:r>
      <w:r w:rsidR="0044558C" w:rsidRPr="005E795F">
        <w:rPr>
          <w:szCs w:val="20"/>
        </w:rPr>
        <w:t xml:space="preserve">to see </w:t>
      </w:r>
      <w:r w:rsidR="00790D21" w:rsidRPr="005E795F">
        <w:rPr>
          <w:szCs w:val="20"/>
        </w:rPr>
        <w:t>69.5</w:t>
      </w:r>
      <w:r w:rsidR="00AF62CC" w:rsidRPr="005E795F">
        <w:rPr>
          <w:szCs w:val="20"/>
        </w:rPr>
        <w:t>%</w:t>
      </w:r>
      <w:r w:rsidR="00790D21" w:rsidRPr="005E795F">
        <w:rPr>
          <w:szCs w:val="20"/>
        </w:rPr>
        <w:t xml:space="preserve"> of families sought assistance from welfare or community organisation</w:t>
      </w:r>
      <w:r w:rsidR="003362BF" w:rsidRPr="005E795F">
        <w:rPr>
          <w:szCs w:val="20"/>
        </w:rPr>
        <w:t>s</w:t>
      </w:r>
      <w:r w:rsidR="0044558C" w:rsidRPr="005E795F">
        <w:rPr>
          <w:szCs w:val="20"/>
        </w:rPr>
        <w:t>,</w:t>
      </w:r>
      <w:r w:rsidR="003362BF" w:rsidRPr="005E795F">
        <w:rPr>
          <w:szCs w:val="20"/>
        </w:rPr>
        <w:t xml:space="preserve"> and more than half</w:t>
      </w:r>
      <w:r w:rsidR="0044558C" w:rsidRPr="005E795F">
        <w:rPr>
          <w:szCs w:val="20"/>
        </w:rPr>
        <w:t xml:space="preserve"> </w:t>
      </w:r>
      <w:r w:rsidR="003362BF" w:rsidRPr="005E795F">
        <w:rPr>
          <w:szCs w:val="20"/>
        </w:rPr>
        <w:t xml:space="preserve">felt comfortable </w:t>
      </w:r>
      <w:r w:rsidR="0044558C" w:rsidRPr="005E795F">
        <w:rPr>
          <w:szCs w:val="20"/>
        </w:rPr>
        <w:t xml:space="preserve">asking for help </w:t>
      </w:r>
      <w:r w:rsidR="003362BF" w:rsidRPr="005E795F">
        <w:rPr>
          <w:szCs w:val="20"/>
        </w:rPr>
        <w:t>from family or friends. Having someone to turn to during times of stress is important</w:t>
      </w:r>
      <w:r w:rsidR="00836F45" w:rsidRPr="005E795F">
        <w:rPr>
          <w:szCs w:val="20"/>
        </w:rPr>
        <w:t>,” said Mr Glasson</w:t>
      </w:r>
      <w:r w:rsidR="00AF62CC" w:rsidRPr="005E795F">
        <w:rPr>
          <w:szCs w:val="20"/>
        </w:rPr>
        <w:t>.</w:t>
      </w:r>
      <w:r w:rsidR="00790D21" w:rsidRPr="005E795F">
        <w:rPr>
          <w:szCs w:val="20"/>
        </w:rPr>
        <w:t xml:space="preserve"> </w:t>
      </w:r>
    </w:p>
    <w:p w14:paraId="35BABDFC" w14:textId="2B82CFC3" w:rsidR="006C691F" w:rsidRPr="005E795F" w:rsidRDefault="003362BF" w:rsidP="006C691F">
      <w:pPr>
        <w:ind w:left="-426" w:right="-613"/>
        <w:jc w:val="both"/>
        <w:rPr>
          <w:szCs w:val="20"/>
        </w:rPr>
      </w:pPr>
      <w:r w:rsidRPr="005E795F">
        <w:rPr>
          <w:szCs w:val="20"/>
        </w:rPr>
        <w:t xml:space="preserve"> “</w:t>
      </w:r>
      <w:r w:rsidR="005C374B" w:rsidRPr="005E795F">
        <w:rPr>
          <w:szCs w:val="20"/>
        </w:rPr>
        <w:t>When asked what would make the biggest difference in their life, o</w:t>
      </w:r>
      <w:r w:rsidRPr="005E795F">
        <w:rPr>
          <w:szCs w:val="20"/>
        </w:rPr>
        <w:t xml:space="preserve">ne in five </w:t>
      </w:r>
      <w:r w:rsidR="005C374B" w:rsidRPr="005E795F">
        <w:rPr>
          <w:szCs w:val="20"/>
        </w:rPr>
        <w:t xml:space="preserve">families </w:t>
      </w:r>
      <w:r w:rsidRPr="005E795F">
        <w:rPr>
          <w:szCs w:val="20"/>
        </w:rPr>
        <w:t xml:space="preserve">said </w:t>
      </w:r>
      <w:r w:rsidR="005C374B" w:rsidRPr="005E795F">
        <w:rPr>
          <w:szCs w:val="20"/>
        </w:rPr>
        <w:t>getting a</w:t>
      </w:r>
      <w:r w:rsidRPr="005E795F">
        <w:rPr>
          <w:szCs w:val="20"/>
        </w:rPr>
        <w:t xml:space="preserve"> job</w:t>
      </w:r>
      <w:r w:rsidR="00AF62CC" w:rsidRPr="005E795F">
        <w:rPr>
          <w:szCs w:val="20"/>
        </w:rPr>
        <w:t>,</w:t>
      </w:r>
      <w:r w:rsidRPr="005E795F">
        <w:rPr>
          <w:szCs w:val="20"/>
        </w:rPr>
        <w:t xml:space="preserve"> </w:t>
      </w:r>
      <w:r w:rsidR="005C374B" w:rsidRPr="005E795F">
        <w:rPr>
          <w:lang w:val="en-US"/>
        </w:rPr>
        <w:t xml:space="preserve">but discrimination and the lack of suitable job options </w:t>
      </w:r>
      <w:r w:rsidR="0044558C" w:rsidRPr="005E795F">
        <w:rPr>
          <w:lang w:val="en-US"/>
        </w:rPr>
        <w:t>were</w:t>
      </w:r>
      <w:r w:rsidR="005C374B" w:rsidRPr="005E795F">
        <w:rPr>
          <w:lang w:val="en-US"/>
        </w:rPr>
        <w:t xml:space="preserve"> a barrier to accessing employment. </w:t>
      </w:r>
    </w:p>
    <w:p w14:paraId="673941F6" w14:textId="631187B1" w:rsidR="00B710D9" w:rsidRDefault="003362BF" w:rsidP="00681578">
      <w:pPr>
        <w:ind w:left="-426" w:right="-613"/>
        <w:jc w:val="both"/>
        <w:rPr>
          <w:szCs w:val="20"/>
        </w:rPr>
      </w:pPr>
      <w:r w:rsidRPr="005E795F">
        <w:rPr>
          <w:szCs w:val="20"/>
        </w:rPr>
        <w:t>“</w:t>
      </w:r>
      <w:r w:rsidR="004C6612" w:rsidRPr="005E795F">
        <w:rPr>
          <w:szCs w:val="20"/>
        </w:rPr>
        <w:t>Overall this study shines a spotlight on the key areas of concern for achie</w:t>
      </w:r>
      <w:r w:rsidR="00085483" w:rsidRPr="005E795F">
        <w:rPr>
          <w:szCs w:val="20"/>
        </w:rPr>
        <w:t>ving social</w:t>
      </w:r>
      <w:r w:rsidR="00B710D9" w:rsidRPr="005E795F">
        <w:rPr>
          <w:szCs w:val="20"/>
        </w:rPr>
        <w:t>, health and economic wellbeing</w:t>
      </w:r>
      <w:r w:rsidR="00AF62CC" w:rsidRPr="005E795F">
        <w:rPr>
          <w:szCs w:val="20"/>
        </w:rPr>
        <w:t xml:space="preserve">; </w:t>
      </w:r>
      <w:r w:rsidR="00B710D9" w:rsidRPr="005E795F">
        <w:rPr>
          <w:szCs w:val="20"/>
        </w:rPr>
        <w:t>th</w:t>
      </w:r>
      <w:r w:rsidRPr="005E795F">
        <w:rPr>
          <w:szCs w:val="20"/>
        </w:rPr>
        <w:t xml:space="preserve">e next step is </w:t>
      </w:r>
      <w:r w:rsidR="00085483" w:rsidRPr="005E795F">
        <w:rPr>
          <w:szCs w:val="20"/>
        </w:rPr>
        <w:t>to capture</w:t>
      </w:r>
      <w:r w:rsidRPr="005E795F">
        <w:rPr>
          <w:szCs w:val="20"/>
        </w:rPr>
        <w:t xml:space="preserve"> </w:t>
      </w:r>
      <w:r w:rsidR="00B710D9" w:rsidRPr="005E795F">
        <w:rPr>
          <w:szCs w:val="20"/>
        </w:rPr>
        <w:t>families</w:t>
      </w:r>
      <w:r w:rsidR="00085483" w:rsidRPr="005E795F">
        <w:rPr>
          <w:szCs w:val="20"/>
        </w:rPr>
        <w:t>’ experience</w:t>
      </w:r>
      <w:r w:rsidR="00B710D9" w:rsidRPr="005E795F">
        <w:rPr>
          <w:szCs w:val="20"/>
        </w:rPr>
        <w:t xml:space="preserve"> accessing services</w:t>
      </w:r>
      <w:r w:rsidRPr="005E795F">
        <w:rPr>
          <w:szCs w:val="20"/>
        </w:rPr>
        <w:t xml:space="preserve"> so</w:t>
      </w:r>
      <w:r w:rsidR="00F064A8" w:rsidRPr="005E795F">
        <w:rPr>
          <w:szCs w:val="20"/>
        </w:rPr>
        <w:t xml:space="preserve"> we can </w:t>
      </w:r>
      <w:r w:rsidR="00085483" w:rsidRPr="005E795F">
        <w:rPr>
          <w:szCs w:val="20"/>
        </w:rPr>
        <w:t xml:space="preserve">better understand the obstacles for those experiencing </w:t>
      </w:r>
      <w:r w:rsidRPr="005E795F">
        <w:rPr>
          <w:szCs w:val="20"/>
        </w:rPr>
        <w:t>disadvantage</w:t>
      </w:r>
      <w:r w:rsidR="00365D25" w:rsidRPr="005E795F">
        <w:rPr>
          <w:szCs w:val="20"/>
        </w:rPr>
        <w:t>, and better meet their needs</w:t>
      </w:r>
      <w:r w:rsidRPr="005E795F">
        <w:rPr>
          <w:szCs w:val="20"/>
        </w:rPr>
        <w:t>.”</w:t>
      </w:r>
    </w:p>
    <w:p w14:paraId="7CA23FD5" w14:textId="77777777" w:rsidR="00365D25" w:rsidRDefault="00365D25" w:rsidP="00225730">
      <w:pPr>
        <w:ind w:left="-426" w:right="-613"/>
        <w:jc w:val="both"/>
        <w:rPr>
          <w:szCs w:val="22"/>
        </w:rPr>
      </w:pPr>
    </w:p>
    <w:p w14:paraId="7777D300" w14:textId="77777777" w:rsidR="00365D25" w:rsidRDefault="00365D25" w:rsidP="00225730">
      <w:pPr>
        <w:ind w:left="-426" w:right="-613"/>
        <w:jc w:val="both"/>
        <w:rPr>
          <w:szCs w:val="22"/>
        </w:rPr>
      </w:pPr>
    </w:p>
    <w:p w14:paraId="6B5D5536" w14:textId="77777777" w:rsidR="00225730" w:rsidRPr="00225730" w:rsidRDefault="00225730" w:rsidP="00225730">
      <w:pPr>
        <w:ind w:left="-426" w:right="-613"/>
        <w:jc w:val="both"/>
        <w:rPr>
          <w:szCs w:val="22"/>
        </w:rPr>
      </w:pPr>
      <w:r w:rsidRPr="00225730">
        <w:rPr>
          <w:szCs w:val="22"/>
        </w:rPr>
        <w:t>The quantitative baseline report will be released on Thursday 22 August 2019.</w:t>
      </w:r>
    </w:p>
    <w:p w14:paraId="2DAB77F6" w14:textId="45C5B674" w:rsidR="00225730" w:rsidRPr="00225730" w:rsidRDefault="00365D25" w:rsidP="005E795F">
      <w:pPr>
        <w:ind w:left="-426" w:right="-613"/>
        <w:rPr>
          <w:szCs w:val="22"/>
        </w:rPr>
      </w:pPr>
      <w:r>
        <w:rPr>
          <w:szCs w:val="22"/>
        </w:rPr>
        <w:t>[ENDS]</w:t>
      </w:r>
      <w:r w:rsidR="00225730" w:rsidRPr="00225730">
        <w:rPr>
          <w:szCs w:val="22"/>
        </w:rPr>
        <w:t xml:space="preserve"> </w:t>
      </w:r>
    </w:p>
    <w:p w14:paraId="190BC9F4" w14:textId="3611DA63" w:rsidR="00225730" w:rsidRPr="005E795F" w:rsidRDefault="00225730" w:rsidP="005E795F">
      <w:pPr>
        <w:tabs>
          <w:tab w:val="left" w:pos="1395"/>
        </w:tabs>
        <w:ind w:left="-426" w:right="-613"/>
        <w:rPr>
          <w:sz w:val="20"/>
          <w:szCs w:val="20"/>
        </w:rPr>
      </w:pPr>
      <w:r w:rsidRPr="00225730">
        <w:rPr>
          <w:sz w:val="20"/>
          <w:szCs w:val="20"/>
        </w:rPr>
        <w:t>Media Contact:</w:t>
      </w:r>
      <w:r w:rsidR="00AF62CC">
        <w:rPr>
          <w:sz w:val="20"/>
          <w:szCs w:val="20"/>
        </w:rPr>
        <w:t xml:space="preserve"> </w:t>
      </w:r>
      <w:r w:rsidR="00AF62CC">
        <w:rPr>
          <w:sz w:val="20"/>
          <w:szCs w:val="20"/>
        </w:rPr>
        <w:br/>
        <w:t xml:space="preserve">Emma-Jane Morcombe, Media &amp; Marketing Manager (Acting), Anglicare WA, </w:t>
      </w:r>
      <w:hyperlink r:id="rId10" w:history="1">
        <w:r w:rsidR="00AF62CC" w:rsidRPr="003D43F0">
          <w:rPr>
            <w:rStyle w:val="Hyperlink"/>
            <w:sz w:val="20"/>
            <w:szCs w:val="20"/>
          </w:rPr>
          <w:t>emmajane.morcombe@anglicarewa.org.au</w:t>
        </w:r>
      </w:hyperlink>
      <w:r w:rsidR="00AF62CC">
        <w:rPr>
          <w:sz w:val="20"/>
          <w:szCs w:val="20"/>
        </w:rPr>
        <w:t>, 0439272262,</w:t>
      </w:r>
      <w:r w:rsidR="00AF62CC">
        <w:rPr>
          <w:sz w:val="20"/>
          <w:szCs w:val="20"/>
        </w:rPr>
        <w:br/>
      </w:r>
      <w:r w:rsidRPr="00225730">
        <w:rPr>
          <w:sz w:val="20"/>
          <w:szCs w:val="20"/>
        </w:rPr>
        <w:t xml:space="preserve">Laurene Coller, Communications Officer, WACOSS, </w:t>
      </w:r>
      <w:hyperlink r:id="rId11" w:history="1">
        <w:r w:rsidRPr="00225730">
          <w:rPr>
            <w:rStyle w:val="Hyperlink"/>
            <w:sz w:val="20"/>
            <w:szCs w:val="20"/>
          </w:rPr>
          <w:t>laurene@wacoss.org.au</w:t>
        </w:r>
      </w:hyperlink>
      <w:r w:rsidRPr="00225730">
        <w:rPr>
          <w:sz w:val="20"/>
          <w:szCs w:val="20"/>
        </w:rPr>
        <w:t>, 0419 316 557</w:t>
      </w:r>
    </w:p>
    <w:p w14:paraId="764F56AC" w14:textId="4EB03DA2" w:rsidR="00BE16E5" w:rsidRDefault="00BE16E5" w:rsidP="00681578">
      <w:pPr>
        <w:ind w:left="-426" w:right="-613"/>
        <w:jc w:val="both"/>
        <w:rPr>
          <w:sz w:val="20"/>
          <w:szCs w:val="20"/>
        </w:rPr>
      </w:pPr>
    </w:p>
    <w:p w14:paraId="32AC0799" w14:textId="0731EF66" w:rsidR="00A65774" w:rsidRPr="00225730" w:rsidRDefault="00A65774" w:rsidP="00681578">
      <w:pPr>
        <w:ind w:left="-426" w:right="-613"/>
        <w:jc w:val="both"/>
        <w:rPr>
          <w:b/>
          <w:sz w:val="26"/>
          <w:szCs w:val="20"/>
        </w:rPr>
      </w:pPr>
      <w:r w:rsidRPr="00225730">
        <w:rPr>
          <w:b/>
          <w:sz w:val="26"/>
          <w:szCs w:val="20"/>
        </w:rPr>
        <w:t>About 100 Families WA</w:t>
      </w:r>
    </w:p>
    <w:p w14:paraId="33889E33" w14:textId="2C53FFF8" w:rsidR="00525573" w:rsidRPr="006C691F" w:rsidRDefault="00525573" w:rsidP="00681578">
      <w:pPr>
        <w:ind w:left="-426" w:right="-613"/>
        <w:jc w:val="both"/>
        <w:rPr>
          <w:sz w:val="20"/>
          <w:szCs w:val="20"/>
        </w:rPr>
      </w:pPr>
      <w:r w:rsidRPr="006C691F">
        <w:rPr>
          <w:sz w:val="20"/>
          <w:szCs w:val="20"/>
        </w:rPr>
        <w:t xml:space="preserve">The baseline </w:t>
      </w:r>
      <w:r w:rsidR="00BB3C67">
        <w:rPr>
          <w:sz w:val="20"/>
          <w:szCs w:val="20"/>
        </w:rPr>
        <w:t xml:space="preserve">report surveyed </w:t>
      </w:r>
      <w:r w:rsidRPr="006C691F">
        <w:rPr>
          <w:sz w:val="20"/>
          <w:szCs w:val="20"/>
        </w:rPr>
        <w:t xml:space="preserve">400 families based in Perth, </w:t>
      </w:r>
      <w:r w:rsidR="00BB3C67">
        <w:rPr>
          <w:sz w:val="20"/>
          <w:szCs w:val="20"/>
        </w:rPr>
        <w:t>examining</w:t>
      </w:r>
      <w:r w:rsidRPr="006C691F">
        <w:rPr>
          <w:sz w:val="20"/>
          <w:szCs w:val="20"/>
        </w:rPr>
        <w:t xml:space="preserve"> the domains of social, health and economic wellbeing, including demographics, family and household composition, income, material deprivation, employment, health, mental health, substance use, wellbeing and quality of life, and adverse life experiences. </w:t>
      </w:r>
    </w:p>
    <w:p w14:paraId="4FDA6D57" w14:textId="4A64AC6C" w:rsidR="001301EB" w:rsidRPr="006C691F" w:rsidRDefault="001301EB" w:rsidP="00BB3C67">
      <w:pPr>
        <w:ind w:left="-426" w:right="-613"/>
        <w:jc w:val="both"/>
        <w:rPr>
          <w:sz w:val="20"/>
          <w:szCs w:val="20"/>
        </w:rPr>
      </w:pPr>
      <w:r w:rsidRPr="006C691F">
        <w:rPr>
          <w:sz w:val="20"/>
          <w:szCs w:val="20"/>
        </w:rPr>
        <w:t xml:space="preserve">100 Families WA is a collaborative research project, and the baseline report will form part of a wider report to understand entrenched disadvantage and social exclusion </w:t>
      </w:r>
      <w:r w:rsidR="00BB3C67">
        <w:rPr>
          <w:sz w:val="20"/>
          <w:szCs w:val="20"/>
        </w:rPr>
        <w:t xml:space="preserve">in Perth and will continue </w:t>
      </w:r>
      <w:r w:rsidRPr="006C691F">
        <w:rPr>
          <w:sz w:val="20"/>
          <w:szCs w:val="20"/>
        </w:rPr>
        <w:t xml:space="preserve">through until 2022, with a baseline study involving 400 families, and in-depth interview with 100 families. </w:t>
      </w:r>
    </w:p>
    <w:p w14:paraId="708A8058" w14:textId="718F9B4A" w:rsidR="00537027" w:rsidRDefault="001301EB" w:rsidP="00225730">
      <w:pPr>
        <w:ind w:left="-426" w:right="-613"/>
        <w:jc w:val="both"/>
        <w:rPr>
          <w:sz w:val="20"/>
          <w:szCs w:val="20"/>
        </w:rPr>
      </w:pPr>
      <w:r w:rsidRPr="006C691F">
        <w:rPr>
          <w:sz w:val="20"/>
          <w:szCs w:val="20"/>
        </w:rPr>
        <w:t xml:space="preserve">WACOSS, Anglicare WA, </w:t>
      </w:r>
      <w:proofErr w:type="spellStart"/>
      <w:r w:rsidRPr="006C691F">
        <w:rPr>
          <w:sz w:val="20"/>
          <w:szCs w:val="20"/>
        </w:rPr>
        <w:t>Ruah</w:t>
      </w:r>
      <w:proofErr w:type="spellEnd"/>
      <w:r w:rsidRPr="006C691F">
        <w:rPr>
          <w:sz w:val="20"/>
          <w:szCs w:val="20"/>
        </w:rPr>
        <w:t xml:space="preserve"> Community Services, </w:t>
      </w:r>
      <w:proofErr w:type="spellStart"/>
      <w:r w:rsidRPr="006C691F">
        <w:rPr>
          <w:sz w:val="20"/>
          <w:szCs w:val="20"/>
        </w:rPr>
        <w:t>Wanslea</w:t>
      </w:r>
      <w:proofErr w:type="spellEnd"/>
      <w:r w:rsidRPr="006C691F">
        <w:rPr>
          <w:sz w:val="20"/>
          <w:szCs w:val="20"/>
        </w:rPr>
        <w:t xml:space="preserve">, Jacaranda, </w:t>
      </w:r>
      <w:proofErr w:type="spellStart"/>
      <w:r w:rsidRPr="006C691F">
        <w:rPr>
          <w:sz w:val="20"/>
          <w:szCs w:val="20"/>
        </w:rPr>
        <w:t>Centrecare</w:t>
      </w:r>
      <w:proofErr w:type="spellEnd"/>
      <w:r w:rsidRPr="006C691F">
        <w:rPr>
          <w:sz w:val="20"/>
          <w:szCs w:val="20"/>
        </w:rPr>
        <w:t xml:space="preserve">, </w:t>
      </w:r>
      <w:proofErr w:type="spellStart"/>
      <w:r w:rsidRPr="006C691F">
        <w:rPr>
          <w:sz w:val="20"/>
          <w:szCs w:val="20"/>
        </w:rPr>
        <w:t>UnitingCare</w:t>
      </w:r>
      <w:proofErr w:type="spellEnd"/>
      <w:r w:rsidRPr="006C691F">
        <w:rPr>
          <w:sz w:val="20"/>
          <w:szCs w:val="20"/>
        </w:rPr>
        <w:t xml:space="preserve"> West, </w:t>
      </w:r>
      <w:proofErr w:type="spellStart"/>
      <w:r w:rsidRPr="006C691F">
        <w:rPr>
          <w:sz w:val="20"/>
          <w:szCs w:val="20"/>
        </w:rPr>
        <w:t>Mercycare</w:t>
      </w:r>
      <w:proofErr w:type="spellEnd"/>
      <w:r w:rsidRPr="006C691F">
        <w:rPr>
          <w:sz w:val="20"/>
          <w:szCs w:val="20"/>
        </w:rPr>
        <w:t xml:space="preserve">, the UWA Social Policy Practice and Research Consortium and the Centre for Social Impact UWA are collaborative partners on the project. </w:t>
      </w:r>
    </w:p>
    <w:sectPr w:rsidR="00537027" w:rsidSect="005F06E7">
      <w:headerReference w:type="default" r:id="rId12"/>
      <w:footerReference w:type="default" r:id="rId13"/>
      <w:pgSz w:w="11906" w:h="16838"/>
      <w:pgMar w:top="851" w:right="1440" w:bottom="-864" w:left="144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FBCD" w14:textId="77777777" w:rsidR="002C75D0" w:rsidRDefault="002C75D0" w:rsidP="002332A8">
      <w:pPr>
        <w:spacing w:after="0" w:line="240" w:lineRule="auto"/>
      </w:pPr>
      <w:r>
        <w:separator/>
      </w:r>
    </w:p>
  </w:endnote>
  <w:endnote w:type="continuationSeparator" w:id="0">
    <w:p w14:paraId="29F0334B" w14:textId="77777777" w:rsidR="002C75D0" w:rsidRDefault="002C75D0" w:rsidP="0023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D764" w14:textId="77777777" w:rsidR="00152DF0" w:rsidRDefault="00152DF0" w:rsidP="00046216">
    <w:pPr>
      <w:pStyle w:val="Footer"/>
      <w:ind w:left="-1656"/>
    </w:pPr>
    <w:r>
      <w:rPr>
        <w:noProof/>
        <w:lang w:val="en-US"/>
      </w:rPr>
      <w:drawing>
        <wp:inline distT="0" distB="0" distL="0" distR="0" wp14:anchorId="303FBEDA" wp14:editId="188986C4">
          <wp:extent cx="7813668" cy="681079"/>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3668" cy="681079"/>
                  </a:xfrm>
                  <a:prstGeom prst="rect">
                    <a:avLst/>
                  </a:prstGeom>
                </pic:spPr>
              </pic:pic>
            </a:graphicData>
          </a:graphic>
        </wp:inline>
      </w:drawing>
    </w:r>
    <w:r>
      <w:rPr>
        <w:noProof/>
        <w:lang w:val="en-US"/>
      </w:rPr>
      <w:drawing>
        <wp:inline distT="0" distB="0" distL="0" distR="0" wp14:anchorId="6F03D14F" wp14:editId="0081C82D">
          <wp:extent cx="0" cy="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7D759" w14:textId="77777777" w:rsidR="002C75D0" w:rsidRDefault="002C75D0" w:rsidP="002332A8">
      <w:pPr>
        <w:spacing w:after="0" w:line="240" w:lineRule="auto"/>
      </w:pPr>
      <w:r>
        <w:separator/>
      </w:r>
    </w:p>
  </w:footnote>
  <w:footnote w:type="continuationSeparator" w:id="0">
    <w:p w14:paraId="1BFF00E7" w14:textId="77777777" w:rsidR="002C75D0" w:rsidRDefault="002C75D0" w:rsidP="00233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EAA3" w14:textId="77777777" w:rsidR="00D809DA" w:rsidRPr="0081296C" w:rsidRDefault="005E795F" w:rsidP="0081296C">
    <w:pPr>
      <w:pStyle w:val="Header"/>
    </w:pPr>
    <w:r>
      <w:rPr>
        <w:noProof/>
      </w:rPr>
      <w:pict w14:anchorId="02DFF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75pt;margin-top:-24.9pt;width:140.1pt;height:42.15pt;z-index:251663360;mso-position-horizontal-relative:text;mso-position-vertical-relative:text;mso-width-relative:page;mso-height-relative:page">
          <v:imagedata r:id="rId1" o:title="logo"/>
        </v:shape>
      </w:pict>
    </w:r>
    <w:r w:rsidR="0081296C">
      <w:rPr>
        <w:noProof/>
        <w:lang w:val="en-US"/>
      </w:rPr>
      <mc:AlternateContent>
        <mc:Choice Requires="wps">
          <w:drawing>
            <wp:anchor distT="0" distB="0" distL="114300" distR="114300" simplePos="0" relativeHeight="251659264" behindDoc="0" locked="0" layoutInCell="1" allowOverlap="1" wp14:anchorId="661EFF83" wp14:editId="4E3D3E6D">
              <wp:simplePos x="0" y="0"/>
              <wp:positionH relativeFrom="page">
                <wp:align>right</wp:align>
              </wp:positionH>
              <wp:positionV relativeFrom="paragraph">
                <wp:posOffset>-438785</wp:posOffset>
              </wp:positionV>
              <wp:extent cx="7553325" cy="762000"/>
              <wp:effectExtent l="0" t="0" r="9525" b="0"/>
              <wp:wrapNone/>
              <wp:docPr id="9" name="Rectangle 9"/>
              <wp:cNvGraphicFramePr/>
              <a:graphic xmlns:a="http://schemas.openxmlformats.org/drawingml/2006/main">
                <a:graphicData uri="http://schemas.microsoft.com/office/word/2010/wordprocessingShape">
                  <wps:wsp>
                    <wps:cNvSpPr/>
                    <wps:spPr>
                      <a:xfrm>
                        <a:off x="0" y="0"/>
                        <a:ext cx="7553325" cy="762000"/>
                      </a:xfrm>
                      <a:prstGeom prst="rect">
                        <a:avLst/>
                      </a:prstGeom>
                      <a:solidFill>
                        <a:srgbClr val="F2F0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8D4E23A" id="Rectangle 9" o:spid="_x0000_s1026" style="position:absolute;margin-left:543.55pt;margin-top:-34.55pt;width:594.75pt;height:60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" fillcolor="#f2f0e9" stroked="f" strokeweight="1pt">
              <w10:wrap anchorx="page"/>
            </v:rect>
          </w:pict>
        </mc:Fallback>
      </mc:AlternateContent>
    </w:r>
    <w:r>
      <w:rPr>
        <w:noProof/>
      </w:rPr>
      <w:pict w14:anchorId="1E90B36A">
        <v:shape id="_x0000_s2049" type="#_x0000_t75" style="position:absolute;margin-left:443.25pt;margin-top:-87pt;width:101.25pt;height:105.75pt;z-index:251661312;mso-position-horizontal-relative:text;mso-position-vertical-relative:text;mso-width-relative:page;mso-height-relative:page">
          <v:imagedata r:id="rId2" o:title="symbol"/>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4E86D3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F615D52"/>
    <w:multiLevelType w:val="hybridMultilevel"/>
    <w:tmpl w:val="6DE8E62E"/>
    <w:lvl w:ilvl="0" w:tplc="DFD6B6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F0"/>
    <w:rsid w:val="00004001"/>
    <w:rsid w:val="00046216"/>
    <w:rsid w:val="00071E2A"/>
    <w:rsid w:val="00083642"/>
    <w:rsid w:val="00085483"/>
    <w:rsid w:val="000D3AC8"/>
    <w:rsid w:val="000D65D4"/>
    <w:rsid w:val="00103E37"/>
    <w:rsid w:val="00105CDE"/>
    <w:rsid w:val="001248C6"/>
    <w:rsid w:val="001266B5"/>
    <w:rsid w:val="001301EB"/>
    <w:rsid w:val="00152DF0"/>
    <w:rsid w:val="00175142"/>
    <w:rsid w:val="001D5FA2"/>
    <w:rsid w:val="001F741A"/>
    <w:rsid w:val="0020174B"/>
    <w:rsid w:val="00220485"/>
    <w:rsid w:val="00222986"/>
    <w:rsid w:val="00225730"/>
    <w:rsid w:val="002332A8"/>
    <w:rsid w:val="00245D91"/>
    <w:rsid w:val="00276A73"/>
    <w:rsid w:val="0027763B"/>
    <w:rsid w:val="002848EA"/>
    <w:rsid w:val="002A621D"/>
    <w:rsid w:val="002C75D0"/>
    <w:rsid w:val="002D5564"/>
    <w:rsid w:val="002E3E1A"/>
    <w:rsid w:val="002F06AB"/>
    <w:rsid w:val="003001C4"/>
    <w:rsid w:val="003223E4"/>
    <w:rsid w:val="00330C48"/>
    <w:rsid w:val="003362BF"/>
    <w:rsid w:val="00356414"/>
    <w:rsid w:val="003629AA"/>
    <w:rsid w:val="00365D25"/>
    <w:rsid w:val="00374347"/>
    <w:rsid w:val="003A63EF"/>
    <w:rsid w:val="003E3D35"/>
    <w:rsid w:val="003E5F4E"/>
    <w:rsid w:val="00415A51"/>
    <w:rsid w:val="0044558C"/>
    <w:rsid w:val="00452533"/>
    <w:rsid w:val="00463A9F"/>
    <w:rsid w:val="00476AC7"/>
    <w:rsid w:val="004C320A"/>
    <w:rsid w:val="004C6612"/>
    <w:rsid w:val="004E673B"/>
    <w:rsid w:val="005209A9"/>
    <w:rsid w:val="00525573"/>
    <w:rsid w:val="00537027"/>
    <w:rsid w:val="005643A1"/>
    <w:rsid w:val="00564F16"/>
    <w:rsid w:val="005B28A9"/>
    <w:rsid w:val="005C33AB"/>
    <w:rsid w:val="005C374B"/>
    <w:rsid w:val="005E08A8"/>
    <w:rsid w:val="005E795F"/>
    <w:rsid w:val="005F02E9"/>
    <w:rsid w:val="005F06E7"/>
    <w:rsid w:val="0061483C"/>
    <w:rsid w:val="00620E12"/>
    <w:rsid w:val="00641542"/>
    <w:rsid w:val="00652739"/>
    <w:rsid w:val="0066355B"/>
    <w:rsid w:val="00666FE2"/>
    <w:rsid w:val="00674F48"/>
    <w:rsid w:val="00681578"/>
    <w:rsid w:val="006B7EC3"/>
    <w:rsid w:val="006C691F"/>
    <w:rsid w:val="006D6510"/>
    <w:rsid w:val="006E4CAC"/>
    <w:rsid w:val="00701339"/>
    <w:rsid w:val="00725DFE"/>
    <w:rsid w:val="0073322F"/>
    <w:rsid w:val="007415CC"/>
    <w:rsid w:val="00756E7A"/>
    <w:rsid w:val="00757506"/>
    <w:rsid w:val="00790D21"/>
    <w:rsid w:val="00793D92"/>
    <w:rsid w:val="007A0200"/>
    <w:rsid w:val="007B795E"/>
    <w:rsid w:val="007F3930"/>
    <w:rsid w:val="00803692"/>
    <w:rsid w:val="00804C30"/>
    <w:rsid w:val="008105D6"/>
    <w:rsid w:val="0081296C"/>
    <w:rsid w:val="00813143"/>
    <w:rsid w:val="00834BA7"/>
    <w:rsid w:val="00836F45"/>
    <w:rsid w:val="00852977"/>
    <w:rsid w:val="008634ED"/>
    <w:rsid w:val="00875156"/>
    <w:rsid w:val="008849F8"/>
    <w:rsid w:val="008877D4"/>
    <w:rsid w:val="008A111D"/>
    <w:rsid w:val="008C7474"/>
    <w:rsid w:val="008D0B39"/>
    <w:rsid w:val="008D352D"/>
    <w:rsid w:val="008F14F7"/>
    <w:rsid w:val="008F2C92"/>
    <w:rsid w:val="00920374"/>
    <w:rsid w:val="009420A8"/>
    <w:rsid w:val="00955DB1"/>
    <w:rsid w:val="009664EE"/>
    <w:rsid w:val="00966C03"/>
    <w:rsid w:val="009878AE"/>
    <w:rsid w:val="009933E0"/>
    <w:rsid w:val="0099520C"/>
    <w:rsid w:val="00995B2C"/>
    <w:rsid w:val="009B070E"/>
    <w:rsid w:val="009D1021"/>
    <w:rsid w:val="009E558D"/>
    <w:rsid w:val="00A27881"/>
    <w:rsid w:val="00A65774"/>
    <w:rsid w:val="00A711ED"/>
    <w:rsid w:val="00A83BE5"/>
    <w:rsid w:val="00A869FE"/>
    <w:rsid w:val="00AA22C5"/>
    <w:rsid w:val="00AF020B"/>
    <w:rsid w:val="00AF62CC"/>
    <w:rsid w:val="00B321AC"/>
    <w:rsid w:val="00B53307"/>
    <w:rsid w:val="00B710D9"/>
    <w:rsid w:val="00BA0F88"/>
    <w:rsid w:val="00BB3C67"/>
    <w:rsid w:val="00BD5FD0"/>
    <w:rsid w:val="00BE16E5"/>
    <w:rsid w:val="00BE2D69"/>
    <w:rsid w:val="00BE5356"/>
    <w:rsid w:val="00BE53C4"/>
    <w:rsid w:val="00C22DD3"/>
    <w:rsid w:val="00C4646A"/>
    <w:rsid w:val="00C75B38"/>
    <w:rsid w:val="00C85DBF"/>
    <w:rsid w:val="00CA1887"/>
    <w:rsid w:val="00CA6616"/>
    <w:rsid w:val="00CC2DFD"/>
    <w:rsid w:val="00CD528F"/>
    <w:rsid w:val="00CE33ED"/>
    <w:rsid w:val="00CE73C6"/>
    <w:rsid w:val="00D15F7D"/>
    <w:rsid w:val="00D3511B"/>
    <w:rsid w:val="00D45F75"/>
    <w:rsid w:val="00D5097C"/>
    <w:rsid w:val="00D75C60"/>
    <w:rsid w:val="00D809DA"/>
    <w:rsid w:val="00D907DD"/>
    <w:rsid w:val="00E94B4C"/>
    <w:rsid w:val="00EC03CB"/>
    <w:rsid w:val="00F064A8"/>
    <w:rsid w:val="00F12A11"/>
    <w:rsid w:val="00F24B41"/>
    <w:rsid w:val="00F34CE5"/>
    <w:rsid w:val="00F42030"/>
    <w:rsid w:val="00FA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5F7C04"/>
  <w15:chartTrackingRefBased/>
  <w15:docId w15:val="{B5169C09-CA8B-45C8-B62B-D3543D5E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3E5F4E"/>
    <w:rPr>
      <w:sz w:val="22"/>
    </w:rPr>
  </w:style>
  <w:style w:type="paragraph" w:styleId="Heading1">
    <w:name w:val="heading 1"/>
    <w:basedOn w:val="Normal"/>
    <w:next w:val="Normal"/>
    <w:link w:val="Heading1Char"/>
    <w:uiPriority w:val="9"/>
    <w:qFormat/>
    <w:rsid w:val="00757506"/>
    <w:pPr>
      <w:outlineLvl w:val="0"/>
    </w:pPr>
    <w:rPr>
      <w:rFonts w:cstheme="minorHAnsi"/>
      <w:szCs w:val="24"/>
      <w:lang w:val="en-US"/>
    </w:rPr>
  </w:style>
  <w:style w:type="paragraph" w:styleId="Heading2">
    <w:name w:val="heading 2"/>
    <w:basedOn w:val="Normal"/>
    <w:next w:val="Normal"/>
    <w:link w:val="Heading2Char"/>
    <w:uiPriority w:val="9"/>
    <w:semiHidden/>
    <w:unhideWhenUsed/>
    <w:rsid w:val="003223E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223E4"/>
    <w:pPr>
      <w:keepNext/>
      <w:keepLines/>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3223E4"/>
    <w:pPr>
      <w:keepNext/>
      <w:keepLines/>
      <w:spacing w:before="80" w:after="0"/>
      <w:outlineLvl w:val="3"/>
    </w:pPr>
    <w:rPr>
      <w:rFonts w:asciiTheme="majorHAnsi" w:eastAsiaTheme="majorEastAsia" w:hAnsiTheme="majorHAnsi" w:cstheme="majorBidi"/>
      <w:color w:val="70AD47" w:themeColor="accent6"/>
      <w:szCs w:val="22"/>
    </w:rPr>
  </w:style>
  <w:style w:type="paragraph" w:styleId="Heading5">
    <w:name w:val="heading 5"/>
    <w:basedOn w:val="Normal"/>
    <w:next w:val="Normal"/>
    <w:link w:val="Heading5Char"/>
    <w:uiPriority w:val="9"/>
    <w:semiHidden/>
    <w:unhideWhenUsed/>
    <w:qFormat/>
    <w:rsid w:val="003223E4"/>
    <w:pPr>
      <w:keepNext/>
      <w:keepLines/>
      <w:spacing w:before="40" w:after="0"/>
      <w:outlineLvl w:val="4"/>
    </w:pPr>
    <w:rPr>
      <w:rFonts w:asciiTheme="majorHAnsi" w:eastAsiaTheme="majorEastAsia" w:hAnsiTheme="majorHAnsi" w:cstheme="majorBidi"/>
      <w:i/>
      <w:iCs/>
      <w:color w:val="70AD47" w:themeColor="accent6"/>
      <w:szCs w:val="22"/>
    </w:rPr>
  </w:style>
  <w:style w:type="paragraph" w:styleId="Heading6">
    <w:name w:val="heading 6"/>
    <w:basedOn w:val="Normal"/>
    <w:next w:val="Normal"/>
    <w:link w:val="Heading6Char"/>
    <w:uiPriority w:val="9"/>
    <w:semiHidden/>
    <w:unhideWhenUsed/>
    <w:qFormat/>
    <w:rsid w:val="003223E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223E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223E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223E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2A8"/>
  </w:style>
  <w:style w:type="paragraph" w:styleId="Footer">
    <w:name w:val="footer"/>
    <w:basedOn w:val="Normal"/>
    <w:link w:val="FooterChar"/>
    <w:uiPriority w:val="99"/>
    <w:unhideWhenUsed/>
    <w:rsid w:val="0023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2A8"/>
  </w:style>
  <w:style w:type="paragraph" w:styleId="BalloonText">
    <w:name w:val="Balloon Text"/>
    <w:basedOn w:val="Normal"/>
    <w:link w:val="BalloonTextChar"/>
    <w:uiPriority w:val="99"/>
    <w:semiHidden/>
    <w:unhideWhenUsed/>
    <w:rsid w:val="00A8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9FE"/>
    <w:rPr>
      <w:rFonts w:ascii="Segoe UI" w:hAnsi="Segoe UI" w:cs="Segoe UI"/>
      <w:sz w:val="18"/>
      <w:szCs w:val="18"/>
    </w:rPr>
  </w:style>
  <w:style w:type="character" w:customStyle="1" w:styleId="Heading1Char">
    <w:name w:val="Heading 1 Char"/>
    <w:basedOn w:val="DefaultParagraphFont"/>
    <w:link w:val="Heading1"/>
    <w:uiPriority w:val="9"/>
    <w:rsid w:val="00757506"/>
    <w:rPr>
      <w:rFonts w:cstheme="minorHAnsi"/>
      <w:color w:val="7F7F7F" w:themeColor="text1" w:themeTint="80"/>
      <w:sz w:val="24"/>
      <w:szCs w:val="24"/>
      <w:lang w:val="en-US"/>
    </w:rPr>
  </w:style>
  <w:style w:type="character" w:customStyle="1" w:styleId="Heading2Char">
    <w:name w:val="Heading 2 Char"/>
    <w:basedOn w:val="DefaultParagraphFont"/>
    <w:link w:val="Heading2"/>
    <w:uiPriority w:val="9"/>
    <w:semiHidden/>
    <w:rsid w:val="003223E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223E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223E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223E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223E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223E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223E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223E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223E4"/>
    <w:pPr>
      <w:spacing w:line="240" w:lineRule="auto"/>
    </w:pPr>
    <w:rPr>
      <w:b/>
      <w:bCs/>
      <w:smallCaps/>
      <w:color w:val="595959" w:themeColor="text1" w:themeTint="A6"/>
    </w:rPr>
  </w:style>
  <w:style w:type="paragraph" w:styleId="Title">
    <w:name w:val="Title"/>
    <w:basedOn w:val="Normal"/>
    <w:next w:val="Normal"/>
    <w:link w:val="TitleChar"/>
    <w:uiPriority w:val="10"/>
    <w:qFormat/>
    <w:rsid w:val="00757506"/>
    <w:pPr>
      <w:spacing w:after="0" w:line="240" w:lineRule="auto"/>
      <w:contextualSpacing/>
    </w:pPr>
    <w:rPr>
      <w:rFonts w:eastAsiaTheme="majorEastAsia" w:cstheme="majorBidi"/>
      <w:b/>
      <w:spacing w:val="-15"/>
      <w:sz w:val="52"/>
      <w:szCs w:val="96"/>
    </w:rPr>
  </w:style>
  <w:style w:type="character" w:customStyle="1" w:styleId="TitleChar">
    <w:name w:val="Title Char"/>
    <w:basedOn w:val="DefaultParagraphFont"/>
    <w:link w:val="Title"/>
    <w:uiPriority w:val="10"/>
    <w:rsid w:val="00757506"/>
    <w:rPr>
      <w:rFonts w:eastAsiaTheme="majorEastAsia" w:cstheme="majorBidi"/>
      <w:b/>
      <w:color w:val="7F7F7F" w:themeColor="text1" w:themeTint="80"/>
      <w:spacing w:val="-15"/>
      <w:sz w:val="52"/>
      <w:szCs w:val="96"/>
    </w:rPr>
  </w:style>
  <w:style w:type="paragraph" w:styleId="Subtitle">
    <w:name w:val="Subtitle"/>
    <w:basedOn w:val="Normal"/>
    <w:next w:val="Normal"/>
    <w:link w:val="SubtitleChar"/>
    <w:uiPriority w:val="11"/>
    <w:qFormat/>
    <w:rsid w:val="00757506"/>
    <w:pPr>
      <w:numPr>
        <w:ilvl w:val="1"/>
      </w:numPr>
      <w:spacing w:line="240" w:lineRule="auto"/>
    </w:pPr>
    <w:rPr>
      <w:rFonts w:eastAsiaTheme="majorEastAsia" w:cstheme="majorBidi"/>
      <w:b/>
      <w:sz w:val="32"/>
      <w:szCs w:val="30"/>
    </w:rPr>
  </w:style>
  <w:style w:type="character" w:customStyle="1" w:styleId="SubtitleChar">
    <w:name w:val="Subtitle Char"/>
    <w:basedOn w:val="DefaultParagraphFont"/>
    <w:link w:val="Subtitle"/>
    <w:uiPriority w:val="11"/>
    <w:rsid w:val="00757506"/>
    <w:rPr>
      <w:rFonts w:eastAsiaTheme="majorEastAsia" w:cstheme="majorBidi"/>
      <w:b/>
      <w:color w:val="7F7F7F" w:themeColor="text1" w:themeTint="80"/>
      <w:sz w:val="32"/>
      <w:szCs w:val="30"/>
    </w:rPr>
  </w:style>
  <w:style w:type="character" w:styleId="Strong">
    <w:name w:val="Strong"/>
    <w:basedOn w:val="DefaultParagraphFont"/>
    <w:uiPriority w:val="22"/>
    <w:qFormat/>
    <w:rsid w:val="003223E4"/>
    <w:rPr>
      <w:b/>
      <w:bCs/>
    </w:rPr>
  </w:style>
  <w:style w:type="character" w:styleId="Emphasis">
    <w:name w:val="Emphasis"/>
    <w:basedOn w:val="DefaultParagraphFont"/>
    <w:uiPriority w:val="20"/>
    <w:rsid w:val="003223E4"/>
    <w:rPr>
      <w:i/>
      <w:iCs/>
      <w:color w:val="70AD47" w:themeColor="accent6"/>
    </w:rPr>
  </w:style>
  <w:style w:type="paragraph" w:styleId="NoSpacing">
    <w:name w:val="No Spacing"/>
    <w:uiPriority w:val="1"/>
    <w:rsid w:val="003223E4"/>
    <w:pPr>
      <w:spacing w:after="0" w:line="240" w:lineRule="auto"/>
    </w:pPr>
  </w:style>
  <w:style w:type="paragraph" w:styleId="Quote">
    <w:name w:val="Quote"/>
    <w:basedOn w:val="Normal"/>
    <w:next w:val="Normal"/>
    <w:link w:val="QuoteChar"/>
    <w:uiPriority w:val="29"/>
    <w:rsid w:val="003223E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223E4"/>
    <w:rPr>
      <w:i/>
      <w:iCs/>
      <w:color w:val="262626" w:themeColor="text1" w:themeTint="D9"/>
    </w:rPr>
  </w:style>
  <w:style w:type="paragraph" w:styleId="IntenseQuote">
    <w:name w:val="Intense Quote"/>
    <w:basedOn w:val="Normal"/>
    <w:next w:val="Normal"/>
    <w:link w:val="IntenseQuoteChar"/>
    <w:uiPriority w:val="30"/>
    <w:rsid w:val="003223E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223E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rsid w:val="003223E4"/>
    <w:rPr>
      <w:i/>
      <w:iCs/>
    </w:rPr>
  </w:style>
  <w:style w:type="character" w:styleId="IntenseEmphasis">
    <w:name w:val="Intense Emphasis"/>
    <w:basedOn w:val="DefaultParagraphFont"/>
    <w:uiPriority w:val="21"/>
    <w:rsid w:val="003223E4"/>
    <w:rPr>
      <w:b/>
      <w:bCs/>
      <w:i/>
      <w:iCs/>
    </w:rPr>
  </w:style>
  <w:style w:type="character" w:styleId="SubtleReference">
    <w:name w:val="Subtle Reference"/>
    <w:basedOn w:val="DefaultParagraphFont"/>
    <w:uiPriority w:val="31"/>
    <w:rsid w:val="003223E4"/>
    <w:rPr>
      <w:smallCaps/>
      <w:color w:val="595959" w:themeColor="text1" w:themeTint="A6"/>
    </w:rPr>
  </w:style>
  <w:style w:type="character" w:styleId="IntenseReference">
    <w:name w:val="Intense Reference"/>
    <w:basedOn w:val="DefaultParagraphFont"/>
    <w:uiPriority w:val="32"/>
    <w:rsid w:val="003223E4"/>
    <w:rPr>
      <w:b/>
      <w:bCs/>
      <w:smallCaps/>
      <w:color w:val="70AD47" w:themeColor="accent6"/>
    </w:rPr>
  </w:style>
  <w:style w:type="character" w:styleId="BookTitle">
    <w:name w:val="Book Title"/>
    <w:basedOn w:val="DefaultParagraphFont"/>
    <w:uiPriority w:val="33"/>
    <w:qFormat/>
    <w:rsid w:val="003223E4"/>
    <w:rPr>
      <w:b/>
      <w:bCs/>
      <w:caps w:val="0"/>
      <w:smallCaps/>
      <w:spacing w:val="7"/>
      <w:sz w:val="21"/>
      <w:szCs w:val="21"/>
    </w:rPr>
  </w:style>
  <w:style w:type="paragraph" w:styleId="TOCHeading">
    <w:name w:val="TOC Heading"/>
    <w:basedOn w:val="Heading1"/>
    <w:next w:val="Normal"/>
    <w:uiPriority w:val="39"/>
    <w:semiHidden/>
    <w:unhideWhenUsed/>
    <w:qFormat/>
    <w:rsid w:val="003223E4"/>
    <w:pPr>
      <w:outlineLvl w:val="9"/>
    </w:pPr>
  </w:style>
  <w:style w:type="paragraph" w:styleId="FootnoteText">
    <w:name w:val="footnote text"/>
    <w:basedOn w:val="Normal"/>
    <w:link w:val="FootnoteTextChar"/>
    <w:uiPriority w:val="99"/>
    <w:semiHidden/>
    <w:unhideWhenUsed/>
    <w:rsid w:val="00322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3E4"/>
    <w:rPr>
      <w:sz w:val="20"/>
      <w:szCs w:val="20"/>
    </w:rPr>
  </w:style>
  <w:style w:type="character" w:styleId="FootnoteReference">
    <w:name w:val="footnote reference"/>
    <w:basedOn w:val="DefaultParagraphFont"/>
    <w:uiPriority w:val="99"/>
    <w:semiHidden/>
    <w:unhideWhenUsed/>
    <w:rsid w:val="003223E4"/>
    <w:rPr>
      <w:vertAlign w:val="superscript"/>
    </w:rPr>
  </w:style>
  <w:style w:type="paragraph" w:styleId="ListParagraph">
    <w:name w:val="List Paragraph"/>
    <w:basedOn w:val="Normal"/>
    <w:uiPriority w:val="34"/>
    <w:qFormat/>
    <w:rsid w:val="008634ED"/>
    <w:pPr>
      <w:ind w:left="720"/>
      <w:contextualSpacing/>
    </w:pPr>
  </w:style>
  <w:style w:type="character" w:styleId="Hyperlink">
    <w:name w:val="Hyperlink"/>
    <w:basedOn w:val="DefaultParagraphFont"/>
    <w:uiPriority w:val="99"/>
    <w:unhideWhenUsed/>
    <w:rsid w:val="00BE2D69"/>
    <w:rPr>
      <w:color w:val="0563C1" w:themeColor="hyperlink"/>
      <w:u w:val="single"/>
    </w:rPr>
  </w:style>
  <w:style w:type="character" w:styleId="CommentReference">
    <w:name w:val="annotation reference"/>
    <w:basedOn w:val="DefaultParagraphFont"/>
    <w:uiPriority w:val="99"/>
    <w:semiHidden/>
    <w:unhideWhenUsed/>
    <w:rsid w:val="00804C30"/>
    <w:rPr>
      <w:sz w:val="16"/>
      <w:szCs w:val="16"/>
    </w:rPr>
  </w:style>
  <w:style w:type="paragraph" w:styleId="CommentText">
    <w:name w:val="annotation text"/>
    <w:basedOn w:val="Normal"/>
    <w:link w:val="CommentTextChar"/>
    <w:uiPriority w:val="99"/>
    <w:semiHidden/>
    <w:unhideWhenUsed/>
    <w:rsid w:val="00804C30"/>
    <w:pPr>
      <w:spacing w:line="240" w:lineRule="auto"/>
    </w:pPr>
    <w:rPr>
      <w:sz w:val="20"/>
      <w:szCs w:val="20"/>
    </w:rPr>
  </w:style>
  <w:style w:type="character" w:customStyle="1" w:styleId="CommentTextChar">
    <w:name w:val="Comment Text Char"/>
    <w:basedOn w:val="DefaultParagraphFont"/>
    <w:link w:val="CommentText"/>
    <w:uiPriority w:val="99"/>
    <w:semiHidden/>
    <w:rsid w:val="00804C30"/>
    <w:rPr>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804C30"/>
    <w:rPr>
      <w:b/>
      <w:bCs/>
    </w:rPr>
  </w:style>
  <w:style w:type="character" w:customStyle="1" w:styleId="CommentSubjectChar">
    <w:name w:val="Comment Subject Char"/>
    <w:basedOn w:val="CommentTextChar"/>
    <w:link w:val="CommentSubject"/>
    <w:uiPriority w:val="99"/>
    <w:semiHidden/>
    <w:rsid w:val="00804C30"/>
    <w:rPr>
      <w:b/>
      <w:bCs/>
      <w:color w:val="7F7F7F" w:themeColor="text1" w:themeTint="80"/>
      <w:sz w:val="20"/>
      <w:szCs w:val="20"/>
    </w:rPr>
  </w:style>
  <w:style w:type="paragraph" w:styleId="PlainText">
    <w:name w:val="Plain Text"/>
    <w:basedOn w:val="Normal"/>
    <w:link w:val="PlainTextChar"/>
    <w:uiPriority w:val="99"/>
    <w:unhideWhenUsed/>
    <w:rsid w:val="0066355B"/>
    <w:pPr>
      <w:spacing w:after="0" w:line="240" w:lineRule="auto"/>
    </w:pPr>
    <w:rPr>
      <w:rFonts w:ascii="Calibri" w:eastAsiaTheme="minorHAnsi" w:hAnsi="Calibri"/>
      <w:lang w:val="en-US"/>
    </w:rPr>
  </w:style>
  <w:style w:type="character" w:customStyle="1" w:styleId="PlainTextChar">
    <w:name w:val="Plain Text Char"/>
    <w:basedOn w:val="DefaultParagraphFont"/>
    <w:link w:val="PlainText"/>
    <w:uiPriority w:val="99"/>
    <w:rsid w:val="0066355B"/>
    <w:rPr>
      <w:rFonts w:ascii="Calibri" w:eastAsiaTheme="minorHAns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81114">
      <w:bodyDiv w:val="1"/>
      <w:marLeft w:val="0"/>
      <w:marRight w:val="0"/>
      <w:marTop w:val="0"/>
      <w:marBottom w:val="0"/>
      <w:divBdr>
        <w:top w:val="none" w:sz="0" w:space="0" w:color="auto"/>
        <w:left w:val="none" w:sz="0" w:space="0" w:color="auto"/>
        <w:bottom w:val="none" w:sz="0" w:space="0" w:color="auto"/>
        <w:right w:val="none" w:sz="0" w:space="0" w:color="auto"/>
      </w:divBdr>
      <w:divsChild>
        <w:div w:id="911354346">
          <w:marLeft w:val="225"/>
          <w:marRight w:val="225"/>
          <w:marTop w:val="300"/>
          <w:marBottom w:val="75"/>
          <w:divBdr>
            <w:top w:val="none" w:sz="0" w:space="0" w:color="auto"/>
            <w:left w:val="none" w:sz="0" w:space="0" w:color="auto"/>
            <w:bottom w:val="none" w:sz="0" w:space="0" w:color="auto"/>
            <w:right w:val="none" w:sz="0" w:space="0" w:color="auto"/>
          </w:divBdr>
        </w:div>
      </w:divsChild>
    </w:div>
    <w:div w:id="406655925">
      <w:bodyDiv w:val="1"/>
      <w:marLeft w:val="0"/>
      <w:marRight w:val="0"/>
      <w:marTop w:val="0"/>
      <w:marBottom w:val="0"/>
      <w:divBdr>
        <w:top w:val="none" w:sz="0" w:space="0" w:color="auto"/>
        <w:left w:val="none" w:sz="0" w:space="0" w:color="auto"/>
        <w:bottom w:val="none" w:sz="0" w:space="0" w:color="auto"/>
        <w:right w:val="none" w:sz="0" w:space="0" w:color="auto"/>
      </w:divBdr>
    </w:div>
    <w:div w:id="655763776">
      <w:bodyDiv w:val="1"/>
      <w:marLeft w:val="0"/>
      <w:marRight w:val="0"/>
      <w:marTop w:val="0"/>
      <w:marBottom w:val="0"/>
      <w:divBdr>
        <w:top w:val="none" w:sz="0" w:space="0" w:color="auto"/>
        <w:left w:val="none" w:sz="0" w:space="0" w:color="auto"/>
        <w:bottom w:val="none" w:sz="0" w:space="0" w:color="auto"/>
        <w:right w:val="none" w:sz="0" w:space="0" w:color="auto"/>
      </w:divBdr>
    </w:div>
    <w:div w:id="712970272">
      <w:bodyDiv w:val="1"/>
      <w:marLeft w:val="0"/>
      <w:marRight w:val="0"/>
      <w:marTop w:val="0"/>
      <w:marBottom w:val="0"/>
      <w:divBdr>
        <w:top w:val="none" w:sz="0" w:space="0" w:color="auto"/>
        <w:left w:val="none" w:sz="0" w:space="0" w:color="auto"/>
        <w:bottom w:val="none" w:sz="0" w:space="0" w:color="auto"/>
        <w:right w:val="none" w:sz="0" w:space="0" w:color="auto"/>
      </w:divBdr>
    </w:div>
    <w:div w:id="1197084442">
      <w:bodyDiv w:val="1"/>
      <w:marLeft w:val="0"/>
      <w:marRight w:val="0"/>
      <w:marTop w:val="0"/>
      <w:marBottom w:val="0"/>
      <w:divBdr>
        <w:top w:val="none" w:sz="0" w:space="0" w:color="auto"/>
        <w:left w:val="none" w:sz="0" w:space="0" w:color="auto"/>
        <w:bottom w:val="none" w:sz="0" w:space="0" w:color="auto"/>
        <w:right w:val="none" w:sz="0" w:space="0" w:color="auto"/>
      </w:divBdr>
    </w:div>
    <w:div w:id="13596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e@wacoss.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majane.morcombe@anglicarewa.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72335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9C059-F912-4820-B7E9-77E60890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Hughes</dc:creator>
  <cp:keywords/>
  <dc:description/>
  <cp:lastModifiedBy>Alex Hughes</cp:lastModifiedBy>
  <cp:revision>2</cp:revision>
  <cp:lastPrinted>2019-08-20T02:46:00Z</cp:lastPrinted>
  <dcterms:created xsi:type="dcterms:W3CDTF">2019-08-27T02:58:00Z</dcterms:created>
  <dcterms:modified xsi:type="dcterms:W3CDTF">2019-08-27T02:58:00Z</dcterms:modified>
</cp:coreProperties>
</file>